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730"/>
        <w:gridCol w:w="1672"/>
        <w:gridCol w:w="1701"/>
        <w:gridCol w:w="227"/>
        <w:gridCol w:w="1710"/>
      </w:tblGrid>
      <w:tr w:rsidR="00D1300B">
        <w:trPr>
          <w:cantSplit/>
        </w:trPr>
        <w:tc>
          <w:tcPr>
            <w:tcW w:w="9558"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D1300B">
            <w:pPr>
              <w:jc w:val="center"/>
              <w:rPr>
                <w:rFonts w:ascii="Arial" w:hAnsi="Arial"/>
              </w:rPr>
            </w:pPr>
          </w:p>
          <w:p w:rsidR="00D1300B" w:rsidRDefault="00FB57CF">
            <w:pPr>
              <w:jc w:val="center"/>
              <w:rPr>
                <w:rFonts w:ascii="Arial" w:hAnsi="Arial"/>
                <w:lang w:val="en-GB"/>
              </w:rPr>
            </w:pPr>
            <w:r>
              <w:rPr>
                <w:rFonts w:ascii="Arial" w:hAnsi="Arial"/>
                <w:noProof/>
              </w:rPr>
              <w:drawing>
                <wp:inline distT="0" distB="0" distL="0" distR="0" wp14:anchorId="145C3472" wp14:editId="3054ADF1">
                  <wp:extent cx="733425" cy="1076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1076325"/>
                          </a:xfrm>
                          <a:prstGeom prst="rect">
                            <a:avLst/>
                          </a:prstGeom>
                          <a:noFill/>
                          <a:ln>
                            <a:noFill/>
                          </a:ln>
                        </pic:spPr>
                      </pic:pic>
                    </a:graphicData>
                  </a:graphic>
                </wp:inline>
              </w:drawing>
            </w:r>
          </w:p>
          <w:p w:rsidR="00D1300B" w:rsidRDefault="00D1300B">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40" w:type="dxa"/>
            <w:gridSpan w:val="5"/>
          </w:tcPr>
          <w:p w:rsidR="00D1300B" w:rsidRPr="00055D71" w:rsidRDefault="00055D71">
            <w:pPr>
              <w:rPr>
                <w:rFonts w:ascii="Arial" w:hAnsi="Arial" w:cs="Arial"/>
              </w:rPr>
            </w:pPr>
            <w:r>
              <w:rPr>
                <w:rFonts w:ascii="Arial" w:hAnsi="Arial" w:cs="Arial"/>
              </w:rPr>
              <w:t>CAD/GIS</w:t>
            </w:r>
          </w:p>
        </w:tc>
      </w:tr>
      <w:tr w:rsidR="00D1300B">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577E07" w:rsidP="00055D71">
            <w:pPr>
              <w:rPr>
                <w:rFonts w:ascii="Arial" w:hAnsi="Arial"/>
              </w:rPr>
            </w:pPr>
            <w:r>
              <w:rPr>
                <w:rFonts w:ascii="Arial" w:hAnsi="Arial"/>
              </w:rPr>
              <w:t>GIS4</w:t>
            </w:r>
            <w:r w:rsidR="00055D71">
              <w:rPr>
                <w:rFonts w:ascii="Arial" w:hAnsi="Arial"/>
              </w:rPr>
              <w:t>25</w:t>
            </w:r>
          </w:p>
        </w:tc>
        <w:tc>
          <w:tcPr>
            <w:tcW w:w="1701" w:type="dxa"/>
          </w:tcPr>
          <w:p w:rsidR="00D1300B" w:rsidRDefault="00D1300B">
            <w:pPr>
              <w:rPr>
                <w:rFonts w:ascii="Arial" w:hAnsi="Arial"/>
                <w:b/>
              </w:rPr>
            </w:pPr>
            <w:r>
              <w:rPr>
                <w:rFonts w:ascii="Arial" w:hAnsi="Arial"/>
                <w:b/>
                <w:lang w:val="en-GB"/>
              </w:rPr>
              <w:t>SEMESTER:</w:t>
            </w:r>
          </w:p>
        </w:tc>
        <w:tc>
          <w:tcPr>
            <w:tcW w:w="1937" w:type="dxa"/>
            <w:gridSpan w:val="2"/>
          </w:tcPr>
          <w:p w:rsidR="00D1300B" w:rsidRDefault="00577E07" w:rsidP="00113A1D">
            <w:pPr>
              <w:rPr>
                <w:rFonts w:ascii="Arial" w:hAnsi="Arial"/>
              </w:rPr>
            </w:pPr>
            <w:r>
              <w:rPr>
                <w:rFonts w:ascii="Arial" w:hAnsi="Arial"/>
              </w:rPr>
              <w:t>1</w:t>
            </w:r>
            <w:r w:rsidR="00113A1D">
              <w:rPr>
                <w:rFonts w:ascii="Arial" w:hAnsi="Arial"/>
              </w:rPr>
              <w:t>6</w:t>
            </w:r>
            <w:r>
              <w:rPr>
                <w:rFonts w:ascii="Arial" w:hAnsi="Arial"/>
              </w:rPr>
              <w:t>F</w:t>
            </w:r>
          </w:p>
        </w:tc>
      </w:tr>
      <w:tr w:rsidR="00D1300B">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Geographic Information Systems Applications Specialist</w:t>
            </w:r>
          </w:p>
        </w:tc>
      </w:tr>
      <w:tr w:rsidR="00D1300B">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Heath Bishop</w:t>
            </w:r>
          </w:p>
        </w:tc>
      </w:tr>
      <w:tr w:rsidR="00D1300B">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Default="007C4BFB" w:rsidP="00113A1D">
            <w:pPr>
              <w:rPr>
                <w:rFonts w:ascii="Arial" w:hAnsi="Arial"/>
              </w:rPr>
            </w:pPr>
            <w:r>
              <w:rPr>
                <w:rFonts w:ascii="Arial" w:hAnsi="Arial"/>
              </w:rPr>
              <w:t>June</w:t>
            </w:r>
            <w:r w:rsidR="00577E07">
              <w:rPr>
                <w:rFonts w:ascii="Arial" w:hAnsi="Arial"/>
              </w:rPr>
              <w:t>, 201</w:t>
            </w:r>
            <w:r w:rsidR="00113A1D">
              <w:rPr>
                <w:rFonts w:ascii="Arial" w:hAnsi="Arial"/>
              </w:rPr>
              <w:t>6</w:t>
            </w:r>
          </w:p>
        </w:tc>
        <w:tc>
          <w:tcPr>
            <w:tcW w:w="3600" w:type="dxa"/>
            <w:gridSpan w:val="3"/>
          </w:tcPr>
          <w:p w:rsidR="00D1300B" w:rsidRDefault="00D1300B">
            <w:pPr>
              <w:rPr>
                <w:rFonts w:ascii="Arial" w:hAnsi="Arial"/>
              </w:rPr>
            </w:pPr>
            <w:r>
              <w:rPr>
                <w:rFonts w:ascii="Arial" w:hAnsi="Arial"/>
                <w:b/>
                <w:lang w:val="en-GB"/>
              </w:rPr>
              <w:t>PREVIOUS OUTLINE DATED:</w:t>
            </w:r>
          </w:p>
        </w:tc>
        <w:tc>
          <w:tcPr>
            <w:tcW w:w="1710" w:type="dxa"/>
          </w:tcPr>
          <w:p w:rsidR="00D1300B" w:rsidRDefault="00BF500D" w:rsidP="00113A1D">
            <w:pPr>
              <w:rPr>
                <w:rFonts w:ascii="Arial" w:hAnsi="Arial"/>
              </w:rPr>
            </w:pPr>
            <w:r>
              <w:rPr>
                <w:rFonts w:ascii="Arial" w:hAnsi="Arial"/>
              </w:rPr>
              <w:t>May, 201</w:t>
            </w:r>
            <w:r w:rsidR="00113A1D">
              <w:rPr>
                <w:rFonts w:ascii="Arial" w:hAnsi="Arial"/>
              </w:rPr>
              <w:t>5</w:t>
            </w:r>
          </w:p>
        </w:tc>
      </w:tr>
      <w:tr w:rsidR="00D1300B">
        <w:trPr>
          <w:cantSplit/>
        </w:trPr>
        <w:tc>
          <w:tcPr>
            <w:tcW w:w="2518" w:type="dxa"/>
          </w:tcPr>
          <w:p w:rsidR="00D1300B" w:rsidRDefault="00D1300B">
            <w:pPr>
              <w:rPr>
                <w:rFonts w:ascii="Arial" w:hAnsi="Arial"/>
              </w:rPr>
            </w:pPr>
            <w:r>
              <w:rPr>
                <w:rFonts w:ascii="Arial" w:hAnsi="Arial"/>
                <w:b/>
                <w:lang w:val="en-GB"/>
              </w:rPr>
              <w:t>APPROVED:</w:t>
            </w:r>
          </w:p>
        </w:tc>
        <w:tc>
          <w:tcPr>
            <w:tcW w:w="5330" w:type="dxa"/>
            <w:gridSpan w:val="4"/>
          </w:tcPr>
          <w:p w:rsidR="00B554E4" w:rsidRDefault="000D063A" w:rsidP="00BF1EF2">
            <w:pPr>
              <w:jc w:val="center"/>
              <w:rPr>
                <w:rFonts w:ascii="Arial" w:hAnsi="Arial"/>
              </w:rPr>
            </w:pPr>
            <w:r>
              <w:rPr>
                <w:rFonts w:ascii="Arial" w:hAnsi="Arial"/>
              </w:rPr>
              <w:t>Colin Kirkwood</w:t>
            </w:r>
          </w:p>
        </w:tc>
        <w:tc>
          <w:tcPr>
            <w:tcW w:w="1710" w:type="dxa"/>
          </w:tcPr>
          <w:p w:rsidR="00D1300B" w:rsidRDefault="000D063A" w:rsidP="00BF1EF2">
            <w:pPr>
              <w:jc w:val="center"/>
              <w:rPr>
                <w:rFonts w:ascii="Arial" w:hAnsi="Arial"/>
              </w:rPr>
            </w:pPr>
            <w:r>
              <w:rPr>
                <w:rFonts w:ascii="Arial" w:hAnsi="Arial"/>
              </w:rPr>
              <w:t>June/16</w:t>
            </w:r>
          </w:p>
        </w:tc>
      </w:tr>
      <w:tr w:rsidR="00B5048F" w:rsidTr="00B5048F">
        <w:trPr>
          <w:cantSplit/>
        </w:trPr>
        <w:tc>
          <w:tcPr>
            <w:tcW w:w="2518" w:type="dxa"/>
          </w:tcPr>
          <w:p w:rsidR="00B5048F" w:rsidRDefault="00B5048F">
            <w:pPr>
              <w:rPr>
                <w:rFonts w:ascii="Arial" w:hAnsi="Arial"/>
                <w:b/>
                <w:lang w:val="en-GB"/>
              </w:rPr>
            </w:pPr>
          </w:p>
        </w:tc>
        <w:tc>
          <w:tcPr>
            <w:tcW w:w="5330" w:type="dxa"/>
            <w:gridSpan w:val="4"/>
          </w:tcPr>
          <w:p w:rsidR="00B5048F" w:rsidRDefault="00B5048F" w:rsidP="00B5048F">
            <w:pPr>
              <w:jc w:val="center"/>
              <w:rPr>
                <w:rFonts w:ascii="Arial" w:hAnsi="Arial"/>
                <w:b/>
              </w:rPr>
            </w:pPr>
            <w:r>
              <w:rPr>
                <w:rFonts w:ascii="Arial" w:hAnsi="Arial"/>
                <w:b/>
              </w:rPr>
              <w:t>__________________________________</w:t>
            </w:r>
          </w:p>
          <w:p w:rsidR="00B5048F" w:rsidRPr="00B554E4" w:rsidRDefault="00CD74FD" w:rsidP="00B5048F">
            <w:pPr>
              <w:jc w:val="center"/>
              <w:rPr>
                <w:rFonts w:ascii="Arial" w:hAnsi="Arial"/>
                <w:b/>
              </w:rPr>
            </w:pPr>
            <w:r>
              <w:rPr>
                <w:rFonts w:ascii="Arial" w:hAnsi="Arial"/>
                <w:b/>
              </w:rPr>
              <w:t>DEAN</w:t>
            </w:r>
          </w:p>
          <w:p w:rsidR="00B5048F" w:rsidRDefault="00B5048F">
            <w:pPr>
              <w:rPr>
                <w:rFonts w:ascii="Arial" w:hAnsi="Arial"/>
              </w:rPr>
            </w:pPr>
          </w:p>
        </w:tc>
        <w:tc>
          <w:tcPr>
            <w:tcW w:w="1710" w:type="dxa"/>
          </w:tcPr>
          <w:p w:rsidR="00B5048F" w:rsidRPr="00D92C8E" w:rsidRDefault="00B5048F" w:rsidP="00B5048F">
            <w:pPr>
              <w:jc w:val="center"/>
              <w:rPr>
                <w:rFonts w:ascii="Arial" w:hAnsi="Arial"/>
                <w:lang w:val="en-GB"/>
              </w:rPr>
            </w:pPr>
            <w:r w:rsidRPr="00D92C8E">
              <w:rPr>
                <w:rFonts w:ascii="Arial" w:hAnsi="Arial"/>
                <w:lang w:val="en-GB"/>
              </w:rPr>
              <w:t>__________</w:t>
            </w:r>
          </w:p>
          <w:p w:rsidR="00B5048F" w:rsidRDefault="00B5048F" w:rsidP="00B5048F">
            <w:pPr>
              <w:jc w:val="center"/>
              <w:rPr>
                <w:rFonts w:ascii="Arial" w:hAnsi="Arial"/>
              </w:rPr>
            </w:pPr>
            <w:r>
              <w:rPr>
                <w:rFonts w:ascii="Arial" w:hAnsi="Arial"/>
                <w:b/>
                <w:lang w:val="en-GB"/>
              </w:rPr>
              <w:t>DATE</w:t>
            </w:r>
          </w:p>
        </w:tc>
      </w:tr>
      <w:tr w:rsidR="00D1300B">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bookmarkStart w:id="0" w:name="_GoBack"/>
            <w:bookmarkEnd w:id="0"/>
          </w:p>
        </w:tc>
      </w:tr>
      <w:tr w:rsidR="00D1300B">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5"/>
          </w:tcPr>
          <w:p w:rsidR="00D1300B" w:rsidRDefault="00577E07">
            <w:pPr>
              <w:rPr>
                <w:rFonts w:ascii="Arial" w:hAnsi="Arial"/>
              </w:rPr>
            </w:pPr>
            <w:r>
              <w:rPr>
                <w:rFonts w:ascii="Arial" w:hAnsi="Arial"/>
              </w:rPr>
              <w:t>None</w:t>
            </w:r>
          </w:p>
        </w:tc>
      </w:tr>
      <w:tr w:rsidR="00D1300B">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5"/>
          </w:tcPr>
          <w:p w:rsidR="00D1300B" w:rsidRDefault="00197983">
            <w:pPr>
              <w:rPr>
                <w:rFonts w:ascii="Arial" w:hAnsi="Arial"/>
              </w:rPr>
            </w:pPr>
            <w:r>
              <w:rPr>
                <w:rFonts w:ascii="Arial" w:hAnsi="Arial"/>
              </w:rPr>
              <w:t>3</w:t>
            </w:r>
          </w:p>
        </w:tc>
      </w:tr>
      <w:tr w:rsidR="00CD74FD">
        <w:trPr>
          <w:cantSplit/>
        </w:trPr>
        <w:tc>
          <w:tcPr>
            <w:tcW w:w="9558" w:type="dxa"/>
            <w:gridSpan w:val="6"/>
          </w:tcPr>
          <w:p w:rsidR="00CD74FD" w:rsidRDefault="00CD74FD" w:rsidP="00097770">
            <w:pPr>
              <w:pStyle w:val="Heading2"/>
              <w:tabs>
                <w:tab w:val="center" w:pos="4560"/>
              </w:tabs>
              <w:rPr>
                <w:rFonts w:ascii="Arial" w:hAnsi="Arial"/>
              </w:rPr>
            </w:pPr>
          </w:p>
          <w:p w:rsidR="00CD74FD" w:rsidRDefault="00CD74FD" w:rsidP="00097770">
            <w:pPr>
              <w:pStyle w:val="Heading2"/>
              <w:tabs>
                <w:tab w:val="center" w:pos="4560"/>
              </w:tabs>
              <w:rPr>
                <w:rFonts w:ascii="Arial" w:hAnsi="Arial"/>
              </w:rPr>
            </w:pPr>
            <w:r>
              <w:rPr>
                <w:rFonts w:ascii="Arial" w:hAnsi="Arial"/>
              </w:rPr>
              <w:t>Copyright ©201</w:t>
            </w:r>
            <w:r w:rsidR="00A81198">
              <w:rPr>
                <w:rFonts w:ascii="Arial" w:hAnsi="Arial"/>
              </w:rPr>
              <w:t>6</w:t>
            </w:r>
            <w:r>
              <w:rPr>
                <w:rFonts w:ascii="Arial" w:hAnsi="Arial"/>
              </w:rPr>
              <w:fldChar w:fldCharType="begin">
                <w:ffData>
                  <w:name w:val="Text10"/>
                  <w:enabled/>
                  <w:calcOnExit w:val="0"/>
                  <w:textInput/>
                </w:ffData>
              </w:fldChar>
            </w:r>
            <w:bookmarkStart w:id="1" w:name="Text10"/>
            <w:r>
              <w:rPr>
                <w:rFonts w:ascii="Arial" w:hAnsi="Arial"/>
              </w:rPr>
              <w:instrText xml:space="preserve"> FORMTEXT </w:instrText>
            </w:r>
            <w:r>
              <w:rPr>
                <w:rFonts w:ascii="Arial" w:hAnsi="Arial"/>
              </w:rPr>
            </w:r>
            <w:r>
              <w:rPr>
                <w:rFonts w:ascii="Arial" w:hAnsi="Arial"/>
              </w:rPr>
              <w:fldChar w:fldCharType="end"/>
            </w:r>
            <w:bookmarkEnd w:id="1"/>
            <w:r>
              <w:rPr>
                <w:rFonts w:ascii="Arial" w:hAnsi="Arial"/>
              </w:rPr>
              <w:t xml:space="preserve"> </w:t>
            </w:r>
            <w:proofErr w:type="gramStart"/>
            <w:r>
              <w:rPr>
                <w:rFonts w:ascii="Arial" w:hAnsi="Arial"/>
              </w:rPr>
              <w:t>The</w:t>
            </w:r>
            <w:proofErr w:type="gramEnd"/>
            <w:r>
              <w:rPr>
                <w:rFonts w:ascii="Arial" w:hAnsi="Arial"/>
              </w:rPr>
              <w:t xml:space="preserve"> Sault College of Applied Arts &amp; Technology</w:t>
            </w:r>
          </w:p>
          <w:p w:rsidR="00CD74FD" w:rsidRDefault="00CD74FD" w:rsidP="0009777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CD74FD" w:rsidRDefault="00CD74FD" w:rsidP="00097770">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CD74FD">
        <w:trPr>
          <w:cantSplit/>
        </w:trPr>
        <w:tc>
          <w:tcPr>
            <w:tcW w:w="9558" w:type="dxa"/>
            <w:gridSpan w:val="6"/>
          </w:tcPr>
          <w:p w:rsidR="00CD74FD" w:rsidRDefault="00CD74FD" w:rsidP="00097770">
            <w:pPr>
              <w:pStyle w:val="Heading2"/>
              <w:tabs>
                <w:tab w:val="center" w:pos="4560"/>
              </w:tabs>
              <w:rPr>
                <w:rFonts w:ascii="Arial" w:hAnsi="Arial"/>
                <w:b w:val="0"/>
              </w:rPr>
            </w:pPr>
            <w:r>
              <w:rPr>
                <w:rFonts w:ascii="Arial" w:hAnsi="Arial"/>
                <w:b w:val="0"/>
                <w:i/>
              </w:rPr>
              <w:t>For additional information, please contact Colin Kirkwood, Dean</w:t>
            </w:r>
          </w:p>
        </w:tc>
      </w:tr>
      <w:tr w:rsidR="00CD74FD">
        <w:trPr>
          <w:cantSplit/>
        </w:trPr>
        <w:tc>
          <w:tcPr>
            <w:tcW w:w="9558" w:type="dxa"/>
            <w:gridSpan w:val="6"/>
          </w:tcPr>
          <w:p w:rsidR="00CD74FD" w:rsidRPr="00C44BAB" w:rsidRDefault="00CD74FD" w:rsidP="00097770">
            <w:pPr>
              <w:tabs>
                <w:tab w:val="center" w:pos="4560"/>
              </w:tabs>
              <w:jc w:val="center"/>
              <w:rPr>
                <w:rFonts w:ascii="Arial" w:hAnsi="Arial"/>
                <w:i/>
                <w:lang w:val="en-GB"/>
              </w:rPr>
            </w:pPr>
            <w:r>
              <w:rPr>
                <w:rFonts w:ascii="Arial" w:hAnsi="Arial"/>
                <w:i/>
                <w:lang w:val="en-GB"/>
              </w:rPr>
              <w:t>Environment, Technology and Business</w:t>
            </w:r>
          </w:p>
        </w:tc>
      </w:tr>
      <w:tr w:rsidR="00CD74FD">
        <w:trPr>
          <w:cantSplit/>
        </w:trPr>
        <w:tc>
          <w:tcPr>
            <w:tcW w:w="9558" w:type="dxa"/>
            <w:gridSpan w:val="6"/>
          </w:tcPr>
          <w:p w:rsidR="00CD74FD" w:rsidRDefault="00CD74FD" w:rsidP="00097770">
            <w:pPr>
              <w:tabs>
                <w:tab w:val="center" w:pos="4560"/>
              </w:tabs>
              <w:jc w:val="center"/>
              <w:rPr>
                <w:rFonts w:ascii="Arial" w:hAnsi="Arial"/>
                <w:i/>
                <w:lang w:val="en-GB"/>
              </w:rPr>
            </w:pPr>
            <w:r>
              <w:rPr>
                <w:rFonts w:ascii="Arial" w:hAnsi="Arial"/>
                <w:i/>
                <w:lang w:val="en-GB"/>
              </w:rPr>
              <w:t>(705) 759-2554, Ext. 2688</w:t>
            </w:r>
          </w:p>
          <w:p w:rsidR="00CD74FD" w:rsidRDefault="00CD74FD" w:rsidP="00097770">
            <w:pPr>
              <w:tabs>
                <w:tab w:val="center" w:pos="4560"/>
              </w:tabs>
              <w:jc w:val="center"/>
              <w:rPr>
                <w:rFonts w:ascii="Arial" w:hAnsi="Arial"/>
                <w:i/>
                <w:lang w:val="en-GB"/>
              </w:rPr>
            </w:pPr>
          </w:p>
          <w:p w:rsidR="00CD74FD" w:rsidRDefault="00CD74FD" w:rsidP="00097770">
            <w:pPr>
              <w:tabs>
                <w:tab w:val="center" w:pos="4560"/>
              </w:tabs>
              <w:jc w:val="center"/>
              <w:rPr>
                <w:rFonts w:ascii="Arial" w:hAnsi="Arial"/>
              </w:rPr>
            </w:pPr>
          </w:p>
        </w:tc>
      </w:tr>
    </w:tbl>
    <w:p w:rsidR="00D1300B" w:rsidRDefault="00B5048F">
      <w:pPr>
        <w:tabs>
          <w:tab w:val="center" w:pos="4560"/>
        </w:tabs>
        <w:rPr>
          <w:rFonts w:ascii="Arial" w:hAnsi="Arial"/>
          <w:i/>
          <w:lang w:val="en-GB"/>
        </w:rPr>
      </w:pPr>
      <w:r>
        <w:rPr>
          <w:rFonts w:ascii="Arial" w:hAnsi="Arial"/>
          <w:i/>
          <w:lang w:val="en-GB"/>
        </w:rPr>
        <w:tab/>
      </w:r>
      <w:r>
        <w:rPr>
          <w:rFonts w:ascii="Arial" w:hAnsi="Arial"/>
          <w:i/>
          <w:lang w:val="en-GB"/>
        </w:rPr>
        <w:tab/>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793"/>
      </w:tblGrid>
      <w:tr w:rsidR="00D1300B">
        <w:tc>
          <w:tcPr>
            <w:tcW w:w="675" w:type="dxa"/>
          </w:tcPr>
          <w:p w:rsidR="00D1300B" w:rsidRDefault="00D1300B">
            <w:pPr>
              <w:rPr>
                <w:rFonts w:ascii="Arial" w:hAnsi="Arial"/>
                <w:b/>
              </w:rPr>
            </w:pPr>
            <w:r>
              <w:rPr>
                <w:rFonts w:ascii="Arial" w:hAnsi="Arial"/>
                <w:b/>
              </w:rPr>
              <w:t>I.</w:t>
            </w:r>
          </w:p>
        </w:tc>
        <w:tc>
          <w:tcPr>
            <w:tcW w:w="8793" w:type="dxa"/>
          </w:tcPr>
          <w:p w:rsidR="00D1300B" w:rsidRDefault="00D1300B">
            <w:pPr>
              <w:rPr>
                <w:rFonts w:ascii="Arial" w:hAnsi="Arial"/>
                <w:b/>
              </w:rPr>
            </w:pPr>
            <w:r>
              <w:rPr>
                <w:rFonts w:ascii="Arial" w:hAnsi="Arial"/>
                <w:b/>
              </w:rPr>
              <w:t>COURSE DESCRIPTION:</w:t>
            </w:r>
            <w:r w:rsidR="00F23D9D">
              <w:rPr>
                <w:rFonts w:ascii="Arial" w:hAnsi="Arial"/>
                <w:b/>
              </w:rPr>
              <w:t xml:space="preserve">  </w:t>
            </w:r>
          </w:p>
          <w:p w:rsidR="00983D18" w:rsidRDefault="00983D18">
            <w:pPr>
              <w:rPr>
                <w:rFonts w:ascii="Arial" w:hAnsi="Arial"/>
                <w:b/>
              </w:rPr>
            </w:pPr>
          </w:p>
          <w:p w:rsidR="0009677A" w:rsidRDefault="0009677A" w:rsidP="0009677A">
            <w:pPr>
              <w:pStyle w:val="NormalWeb"/>
              <w:rPr>
                <w:rFonts w:ascii="Arial" w:hAnsi="Arial" w:cs="Arial"/>
              </w:rPr>
            </w:pPr>
            <w:r w:rsidRPr="00314FDB">
              <w:rPr>
                <w:rFonts w:ascii="Arial" w:hAnsi="Arial" w:cs="Arial"/>
              </w:rPr>
              <w:t xml:space="preserve">This course </w:t>
            </w:r>
            <w:r>
              <w:rPr>
                <w:rFonts w:ascii="Arial" w:hAnsi="Arial" w:cs="Arial"/>
              </w:rPr>
              <w:t>investigates</w:t>
            </w:r>
            <w:r w:rsidRPr="00314FDB">
              <w:rPr>
                <w:rFonts w:ascii="Arial" w:hAnsi="Arial" w:cs="Arial"/>
              </w:rPr>
              <w:t xml:space="preserve"> the integration between AutoCAD and GIS software packages. The ability to convert data between these packages is essential in many GIS industries, and is therefore a focal point of this course. The students will be using real-world data to solve geo-spatial problems while also learning the intricacies of file conversion and comp</w:t>
            </w:r>
            <w:r>
              <w:rPr>
                <w:rFonts w:ascii="Arial" w:hAnsi="Arial" w:cs="Arial"/>
              </w:rPr>
              <w:t xml:space="preserve">atibility. Students will gain experience creating spatial data within the AutoCAD and AutoCAD Map environments, and subsequently </w:t>
            </w:r>
            <w:r w:rsidRPr="00314FDB">
              <w:rPr>
                <w:rFonts w:ascii="Arial" w:hAnsi="Arial" w:cs="Arial"/>
              </w:rPr>
              <w:t xml:space="preserve">learn the skills necessary to successfully bring the data into </w:t>
            </w:r>
            <w:r>
              <w:rPr>
                <w:rFonts w:ascii="Arial" w:hAnsi="Arial" w:cs="Arial"/>
              </w:rPr>
              <w:t xml:space="preserve">other </w:t>
            </w:r>
            <w:r w:rsidRPr="00314FDB">
              <w:rPr>
                <w:rFonts w:ascii="Arial" w:hAnsi="Arial" w:cs="Arial"/>
              </w:rPr>
              <w:t xml:space="preserve">GIS software </w:t>
            </w:r>
            <w:r>
              <w:rPr>
                <w:rFonts w:ascii="Arial" w:hAnsi="Arial" w:cs="Arial"/>
              </w:rPr>
              <w:t xml:space="preserve">packages </w:t>
            </w:r>
            <w:r w:rsidRPr="00314FDB">
              <w:rPr>
                <w:rFonts w:ascii="Arial" w:hAnsi="Arial" w:cs="Arial"/>
              </w:rPr>
              <w:t>for further analysis.</w:t>
            </w:r>
          </w:p>
          <w:p w:rsidR="00B554E4" w:rsidRPr="00983D18" w:rsidRDefault="00B554E4">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7659"/>
        <w:gridCol w:w="567"/>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3"/>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3"/>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8226" w:type="dxa"/>
            <w:gridSpan w:val="2"/>
          </w:tcPr>
          <w:p w:rsidR="00577E07" w:rsidRDefault="00314FDB" w:rsidP="00577E07">
            <w:pPr>
              <w:pStyle w:val="EnvelopeReturn"/>
            </w:pPr>
            <w:r>
              <w:t>Use AutoCAD Software</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8226" w:type="dxa"/>
            <w:gridSpan w:val="2"/>
          </w:tcPr>
          <w:p w:rsidR="00D1300B" w:rsidRDefault="00D1300B">
            <w:pPr>
              <w:rPr>
                <w:rFonts w:ascii="Arial" w:hAnsi="Arial"/>
                <w:u w:val="single"/>
              </w:rPr>
            </w:pPr>
            <w:r>
              <w:rPr>
                <w:rFonts w:ascii="Arial" w:hAnsi="Arial"/>
                <w:u w:val="single"/>
              </w:rPr>
              <w:t>Potential Elements of the Performance:</w:t>
            </w:r>
          </w:p>
          <w:p w:rsidR="007C4BFB" w:rsidRDefault="007C4BFB" w:rsidP="00314FDB">
            <w:pPr>
              <w:pStyle w:val="EnvelopeReturn"/>
              <w:numPr>
                <w:ilvl w:val="0"/>
                <w:numId w:val="25"/>
              </w:numPr>
            </w:pPr>
            <w:r>
              <w:t>Become familiar with the AutoCAD interface</w:t>
            </w:r>
          </w:p>
          <w:p w:rsidR="00577E07" w:rsidRDefault="00314FDB" w:rsidP="00314FDB">
            <w:pPr>
              <w:pStyle w:val="EnvelopeReturn"/>
              <w:numPr>
                <w:ilvl w:val="0"/>
                <w:numId w:val="25"/>
              </w:numPr>
            </w:pPr>
            <w:r>
              <w:t xml:space="preserve">Create basic </w:t>
            </w:r>
            <w:r w:rsidR="007C4BFB">
              <w:t xml:space="preserve">spatial </w:t>
            </w:r>
            <w:r>
              <w:t>data in AutoCAD</w:t>
            </w:r>
            <w:r w:rsidR="00B203FB">
              <w:t xml:space="preserve"> such as points, arcs, dimensions, blocks, etc.</w:t>
            </w:r>
          </w:p>
          <w:p w:rsidR="00314FDB" w:rsidRPr="00F23D9D" w:rsidRDefault="00B203FB" w:rsidP="00314FDB">
            <w:pPr>
              <w:pStyle w:val="EnvelopeReturn"/>
              <w:numPr>
                <w:ilvl w:val="0"/>
                <w:numId w:val="25"/>
              </w:numPr>
            </w:pPr>
            <w:r>
              <w:t>Input</w:t>
            </w:r>
            <w:r w:rsidR="00314FDB">
              <w:t xml:space="preserve"> survey plan</w:t>
            </w:r>
            <w:r>
              <w:t>s</w:t>
            </w:r>
            <w:r w:rsidR="00314FDB">
              <w:t xml:space="preserve"> into AutoCAD</w:t>
            </w:r>
          </w:p>
        </w:tc>
      </w:tr>
      <w:tr w:rsidR="00314FDB">
        <w:trPr>
          <w:gridAfter w:val="3"/>
          <w:wAfter w:w="8793" w:type="dxa"/>
        </w:trPr>
        <w:tc>
          <w:tcPr>
            <w:tcW w:w="675" w:type="dxa"/>
          </w:tcPr>
          <w:p w:rsidR="00314FDB" w:rsidRDefault="00314FDB">
            <w:pPr>
              <w:rPr>
                <w:rFonts w:ascii="Arial" w:hAnsi="Arial"/>
              </w:rPr>
            </w:pPr>
          </w:p>
        </w:tc>
      </w:tr>
      <w:tr w:rsidR="00314FDB" w:rsidTr="00314FDB">
        <w:trPr>
          <w:gridAfter w:val="1"/>
          <w:wAfter w:w="567" w:type="dxa"/>
        </w:trPr>
        <w:tc>
          <w:tcPr>
            <w:tcW w:w="675" w:type="dxa"/>
          </w:tcPr>
          <w:p w:rsidR="00314FDB" w:rsidRDefault="00314FDB">
            <w:pPr>
              <w:rPr>
                <w:rFonts w:ascii="Arial" w:hAnsi="Arial"/>
              </w:rPr>
            </w:pPr>
          </w:p>
        </w:tc>
        <w:tc>
          <w:tcPr>
            <w:tcW w:w="8226" w:type="dxa"/>
            <w:gridSpan w:val="2"/>
          </w:tcPr>
          <w:p w:rsidR="00314FDB" w:rsidRDefault="00314FDB" w:rsidP="00EF4EAA">
            <w:pPr>
              <w:rPr>
                <w:rFonts w:ascii="Arial" w:hAnsi="Arial"/>
              </w:rPr>
            </w:pPr>
          </w:p>
        </w:tc>
      </w:tr>
      <w:tr w:rsidR="00314FDB" w:rsidTr="004055B2">
        <w:trPr>
          <w:gridAfter w:val="1"/>
          <w:wAfter w:w="567" w:type="dxa"/>
        </w:trPr>
        <w:tc>
          <w:tcPr>
            <w:tcW w:w="675" w:type="dxa"/>
          </w:tcPr>
          <w:p w:rsidR="00314FDB" w:rsidRDefault="00314FDB">
            <w:pPr>
              <w:rPr>
                <w:rFonts w:ascii="Arial" w:hAnsi="Arial"/>
              </w:rPr>
            </w:pPr>
          </w:p>
        </w:tc>
        <w:tc>
          <w:tcPr>
            <w:tcW w:w="8226" w:type="dxa"/>
            <w:gridSpan w:val="2"/>
          </w:tcPr>
          <w:p w:rsidR="00314FDB" w:rsidRDefault="00825827" w:rsidP="00825827">
            <w:pPr>
              <w:pStyle w:val="EnvelopeReturn"/>
            </w:pPr>
            <w:r>
              <w:t xml:space="preserve">2.     </w:t>
            </w:r>
            <w:r w:rsidR="00314FDB">
              <w:t>Perform Data Integration</w:t>
            </w:r>
            <w:r w:rsidR="00B203FB">
              <w:t xml:space="preserve"> between AutoCAD and ArcGIS</w:t>
            </w:r>
          </w:p>
          <w:p w:rsidR="00314FDB" w:rsidRDefault="00314FDB" w:rsidP="00314FDB">
            <w:pPr>
              <w:pStyle w:val="EnvelopeReturn"/>
            </w:pPr>
          </w:p>
          <w:p w:rsidR="00314FDB" w:rsidRDefault="00314FDB" w:rsidP="00314FDB">
            <w:pPr>
              <w:rPr>
                <w:rFonts w:ascii="Arial" w:hAnsi="Arial"/>
                <w:u w:val="single"/>
              </w:rPr>
            </w:pPr>
            <w:r w:rsidRPr="00314FDB">
              <w:rPr>
                <w:rFonts w:ascii="Arial" w:hAnsi="Arial"/>
              </w:rPr>
              <w:t xml:space="preserve">        </w:t>
            </w:r>
            <w:r>
              <w:rPr>
                <w:rFonts w:ascii="Arial" w:hAnsi="Arial"/>
                <w:u w:val="single"/>
              </w:rPr>
              <w:t>Potential Elements of the Performance:</w:t>
            </w:r>
          </w:p>
          <w:p w:rsidR="00314FDB" w:rsidRDefault="00314FDB" w:rsidP="00314FDB">
            <w:pPr>
              <w:pStyle w:val="EnvelopeReturn"/>
              <w:numPr>
                <w:ilvl w:val="0"/>
                <w:numId w:val="26"/>
              </w:numPr>
            </w:pPr>
            <w:r>
              <w:t xml:space="preserve">Convert AutoCAD DWG and DXF files into </w:t>
            </w:r>
            <w:r w:rsidR="00B203FB">
              <w:t>GIS files such as shapefiles and geodatabase feature classes</w:t>
            </w:r>
          </w:p>
          <w:p w:rsidR="00314FDB" w:rsidRDefault="00314FDB" w:rsidP="00314FDB">
            <w:pPr>
              <w:pStyle w:val="EnvelopeReturn"/>
              <w:numPr>
                <w:ilvl w:val="0"/>
                <w:numId w:val="26"/>
              </w:numPr>
            </w:pPr>
            <w:r>
              <w:t xml:space="preserve">Be able to clean </w:t>
            </w:r>
            <w:r w:rsidR="00B203FB">
              <w:t>CAD</w:t>
            </w:r>
            <w:r>
              <w:t xml:space="preserve"> data as necessary in order to use</w:t>
            </w:r>
            <w:r w:rsidR="007C4BFB">
              <w:t xml:space="preserve"> it</w:t>
            </w:r>
            <w:r>
              <w:t xml:space="preserve"> successfully in a GIS environment</w:t>
            </w:r>
          </w:p>
          <w:p w:rsidR="00314FDB" w:rsidRDefault="00B203FB" w:rsidP="00314FDB">
            <w:pPr>
              <w:pStyle w:val="EnvelopeReturn"/>
              <w:numPr>
                <w:ilvl w:val="0"/>
                <w:numId w:val="26"/>
              </w:numPr>
            </w:pPr>
            <w:r>
              <w:t xml:space="preserve">Overcome </w:t>
            </w:r>
            <w:r w:rsidR="00314FDB">
              <w:t xml:space="preserve">the numerous conversion issues that </w:t>
            </w:r>
            <w:r w:rsidR="007C4BFB">
              <w:t xml:space="preserve">can </w:t>
            </w:r>
            <w:r w:rsidR="00314FDB">
              <w:t>arise in this process</w:t>
            </w:r>
          </w:p>
          <w:p w:rsidR="00C77633" w:rsidRDefault="00C77633" w:rsidP="00424749">
            <w:pPr>
              <w:pStyle w:val="EnvelopeReturn"/>
            </w:pPr>
          </w:p>
          <w:p w:rsidR="00C77633" w:rsidRDefault="00C77633" w:rsidP="00424749">
            <w:pPr>
              <w:pStyle w:val="EnvelopeReturn"/>
            </w:pPr>
          </w:p>
          <w:p w:rsidR="00B203FB" w:rsidRDefault="00B203FB" w:rsidP="00424749">
            <w:pPr>
              <w:pStyle w:val="EnvelopeReturn"/>
            </w:pPr>
          </w:p>
          <w:p w:rsidR="00B203FB" w:rsidRDefault="00B203FB" w:rsidP="00424749">
            <w:pPr>
              <w:pStyle w:val="EnvelopeReturn"/>
            </w:pPr>
          </w:p>
          <w:p w:rsidR="00B203FB" w:rsidRDefault="00B203FB" w:rsidP="00424749">
            <w:pPr>
              <w:pStyle w:val="EnvelopeReturn"/>
            </w:pPr>
          </w:p>
          <w:p w:rsidR="00B203FB" w:rsidRDefault="00B203FB" w:rsidP="00424749">
            <w:pPr>
              <w:pStyle w:val="EnvelopeReturn"/>
            </w:pPr>
          </w:p>
          <w:p w:rsidR="00B203FB" w:rsidRDefault="00B203FB" w:rsidP="00424749">
            <w:pPr>
              <w:pStyle w:val="EnvelopeReturn"/>
            </w:pPr>
          </w:p>
          <w:p w:rsidR="00C77633" w:rsidRDefault="00C77633" w:rsidP="00424749">
            <w:pPr>
              <w:pStyle w:val="EnvelopeReturn"/>
            </w:pPr>
            <w:r>
              <w:lastRenderedPageBreak/>
              <w:t xml:space="preserve">3.      </w:t>
            </w:r>
            <w:r w:rsidR="007C4BFB">
              <w:t>Read and Input Survey Plans</w:t>
            </w:r>
          </w:p>
          <w:p w:rsidR="00C77633" w:rsidRDefault="00C77633" w:rsidP="00424749">
            <w:pPr>
              <w:pStyle w:val="EnvelopeReturn"/>
            </w:pPr>
          </w:p>
          <w:p w:rsidR="00C77633" w:rsidRDefault="00C77633" w:rsidP="00424749">
            <w:pPr>
              <w:pStyle w:val="EnvelopeReturn"/>
            </w:pPr>
            <w:r w:rsidRPr="00314FDB">
              <w:t xml:space="preserve">   </w:t>
            </w:r>
            <w:r>
              <w:t xml:space="preserve">     </w:t>
            </w:r>
            <w:r>
              <w:rPr>
                <w:u w:val="single"/>
              </w:rPr>
              <w:t>Potential Elements of the Performance:</w:t>
            </w:r>
          </w:p>
          <w:p w:rsidR="00C77633" w:rsidRDefault="007C4BFB" w:rsidP="00424749">
            <w:pPr>
              <w:pStyle w:val="EnvelopeReturn"/>
              <w:numPr>
                <w:ilvl w:val="0"/>
                <w:numId w:val="26"/>
              </w:numPr>
            </w:pPr>
            <w:r>
              <w:t>Read a survey plan and be able to input plans into AutoCAD</w:t>
            </w:r>
          </w:p>
          <w:p w:rsidR="00B203FB" w:rsidRDefault="00B203FB" w:rsidP="00424749">
            <w:pPr>
              <w:pStyle w:val="EnvelopeReturn"/>
              <w:numPr>
                <w:ilvl w:val="0"/>
                <w:numId w:val="26"/>
              </w:numPr>
            </w:pPr>
            <w:r>
              <w:t>Interpret arc, line and circle measurements on survey plans</w:t>
            </w:r>
          </w:p>
          <w:p w:rsidR="00B203FB" w:rsidRDefault="00B203FB" w:rsidP="00907176">
            <w:pPr>
              <w:pStyle w:val="EnvelopeReturn"/>
              <w:numPr>
                <w:ilvl w:val="0"/>
                <w:numId w:val="26"/>
              </w:numPr>
            </w:pPr>
            <w:r>
              <w:t>Interpret supplementary information supplied on survey plans</w:t>
            </w:r>
          </w:p>
          <w:p w:rsidR="00B203FB" w:rsidRDefault="00B203FB" w:rsidP="00B203FB">
            <w:pPr>
              <w:pStyle w:val="EnvelopeReturn"/>
              <w:ind w:left="720"/>
            </w:pPr>
          </w:p>
          <w:p w:rsidR="00424749" w:rsidRDefault="00C77633" w:rsidP="00424749">
            <w:pPr>
              <w:pStyle w:val="EnvelopeReturn"/>
            </w:pPr>
            <w:r>
              <w:t>4</w:t>
            </w:r>
            <w:r w:rsidR="00424749">
              <w:t xml:space="preserve">.   </w:t>
            </w:r>
            <w:r w:rsidR="00825827">
              <w:t xml:space="preserve">  </w:t>
            </w:r>
            <w:r w:rsidR="00424749">
              <w:t>AutoCAD 3d Map</w:t>
            </w:r>
          </w:p>
          <w:p w:rsidR="00424749" w:rsidRDefault="00424749" w:rsidP="00424749">
            <w:pPr>
              <w:pStyle w:val="EnvelopeReturn"/>
            </w:pPr>
          </w:p>
          <w:p w:rsidR="00424749" w:rsidRDefault="00424749" w:rsidP="00424749">
            <w:pPr>
              <w:rPr>
                <w:rFonts w:ascii="Arial" w:hAnsi="Arial"/>
                <w:u w:val="single"/>
              </w:rPr>
            </w:pPr>
            <w:r w:rsidRPr="00314FDB">
              <w:rPr>
                <w:rFonts w:ascii="Arial" w:hAnsi="Arial"/>
              </w:rPr>
              <w:t xml:space="preserve">        </w:t>
            </w:r>
            <w:r>
              <w:rPr>
                <w:rFonts w:ascii="Arial" w:hAnsi="Arial"/>
                <w:u w:val="single"/>
              </w:rPr>
              <w:t>Potential Elements of the Performance:</w:t>
            </w:r>
          </w:p>
          <w:p w:rsidR="00424749" w:rsidRDefault="00B203FB" w:rsidP="00424749">
            <w:pPr>
              <w:pStyle w:val="EnvelopeReturn"/>
              <w:numPr>
                <w:ilvl w:val="0"/>
                <w:numId w:val="30"/>
              </w:numPr>
            </w:pPr>
            <w:r>
              <w:t>Demonstrate functional use of</w:t>
            </w:r>
            <w:r w:rsidR="00424749">
              <w:t xml:space="preserve"> AutoCAD 3d Map as a GIS software</w:t>
            </w:r>
          </w:p>
          <w:p w:rsidR="00424749" w:rsidRDefault="00424749" w:rsidP="00424749">
            <w:pPr>
              <w:pStyle w:val="EnvelopeReturn"/>
              <w:numPr>
                <w:ilvl w:val="0"/>
                <w:numId w:val="30"/>
              </w:numPr>
            </w:pPr>
            <w:r>
              <w:t xml:space="preserve">Use both CAD data as well as GIS data to </w:t>
            </w:r>
            <w:r w:rsidR="00185183">
              <w:t>undertake</w:t>
            </w:r>
            <w:r>
              <w:t xml:space="preserve"> spatial analyses</w:t>
            </w:r>
            <w:r w:rsidR="007C4BFB">
              <w:t xml:space="preserve"> in </w:t>
            </w:r>
            <w:r w:rsidR="00B203FB">
              <w:t>AutoCAD Map 3d</w:t>
            </w:r>
          </w:p>
          <w:p w:rsidR="00424749" w:rsidRPr="00424749" w:rsidRDefault="00424749" w:rsidP="00424749">
            <w:pPr>
              <w:pStyle w:val="EnvelopeReturn"/>
              <w:ind w:left="720"/>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3"/>
          <w:wAfter w:w="8793" w:type="dxa"/>
        </w:trPr>
        <w:tc>
          <w:tcPr>
            <w:tcW w:w="675" w:type="dxa"/>
          </w:tcPr>
          <w:p w:rsidR="00314FDB" w:rsidRDefault="00314FDB" w:rsidP="00424749">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gridAfter w:val="2"/>
          <w:wAfter w:w="8226" w:type="dxa"/>
        </w:trPr>
        <w:tc>
          <w:tcPr>
            <w:tcW w:w="675" w:type="dxa"/>
          </w:tcPr>
          <w:p w:rsidR="00314FDB" w:rsidRDefault="00314FDB">
            <w:pPr>
              <w:rPr>
                <w:rFonts w:ascii="Arial" w:hAnsi="Arial"/>
              </w:rPr>
            </w:pPr>
          </w:p>
        </w:tc>
        <w:tc>
          <w:tcPr>
            <w:tcW w:w="567" w:type="dxa"/>
          </w:tcPr>
          <w:p w:rsidR="00314FDB" w:rsidRDefault="00314FDB">
            <w:pPr>
              <w:rPr>
                <w:rFonts w:ascii="Arial" w:hAnsi="Arial"/>
              </w:rPr>
            </w:pPr>
          </w:p>
        </w:tc>
      </w:tr>
      <w:tr w:rsidR="00314FDB">
        <w:trPr>
          <w:cantSplit/>
        </w:trPr>
        <w:tc>
          <w:tcPr>
            <w:tcW w:w="675" w:type="dxa"/>
          </w:tcPr>
          <w:p w:rsidR="00314FDB" w:rsidRDefault="00314FDB">
            <w:pPr>
              <w:rPr>
                <w:rFonts w:ascii="Arial" w:hAnsi="Arial"/>
                <w:b/>
              </w:rPr>
            </w:pPr>
            <w:r>
              <w:rPr>
                <w:rFonts w:ascii="Arial" w:hAnsi="Arial"/>
                <w:b/>
              </w:rPr>
              <w:t>III.</w:t>
            </w:r>
          </w:p>
        </w:tc>
        <w:tc>
          <w:tcPr>
            <w:tcW w:w="8793" w:type="dxa"/>
            <w:gridSpan w:val="3"/>
          </w:tcPr>
          <w:p w:rsidR="00314FDB" w:rsidRDefault="00314FDB">
            <w:pPr>
              <w:rPr>
                <w:rFonts w:ascii="Arial" w:hAnsi="Arial"/>
                <w:b/>
              </w:rPr>
            </w:pPr>
            <w:r>
              <w:rPr>
                <w:rFonts w:ascii="Arial" w:hAnsi="Arial"/>
                <w:b/>
              </w:rPr>
              <w:t>TOPICS:</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1.</w:t>
            </w:r>
          </w:p>
        </w:tc>
        <w:tc>
          <w:tcPr>
            <w:tcW w:w="8226" w:type="dxa"/>
            <w:gridSpan w:val="2"/>
          </w:tcPr>
          <w:p w:rsidR="00314FDB" w:rsidRDefault="00314FDB" w:rsidP="00577E07">
            <w:pPr>
              <w:pStyle w:val="EnvelopeReturn"/>
            </w:pPr>
            <w:r>
              <w:t>AutoCAD</w:t>
            </w:r>
            <w:r w:rsidR="007C4BFB">
              <w:t xml:space="preserve"> Introduction</w:t>
            </w:r>
          </w:p>
          <w:p w:rsidR="00314FDB" w:rsidRDefault="00314FDB" w:rsidP="00314FDB">
            <w:pPr>
              <w:pStyle w:val="EnvelopeReturn"/>
              <w:numPr>
                <w:ilvl w:val="0"/>
                <w:numId w:val="27"/>
              </w:numPr>
            </w:pPr>
            <w:r>
              <w:t xml:space="preserve">Perform </w:t>
            </w:r>
            <w:r w:rsidR="007C4BFB">
              <w:t>data creation</w:t>
            </w:r>
            <w:r>
              <w:t xml:space="preserve"> tasks and </w:t>
            </w:r>
            <w:r w:rsidR="007C4BFB">
              <w:t>digitizing</w:t>
            </w:r>
            <w:r>
              <w:t xml:space="preserve"> in Aut</w:t>
            </w:r>
            <w:r w:rsidR="00C77633">
              <w:t>o</w:t>
            </w:r>
            <w:r>
              <w:t>CAD</w:t>
            </w:r>
          </w:p>
          <w:p w:rsidR="00314FDB" w:rsidRDefault="00314FDB" w:rsidP="00314FDB">
            <w:pPr>
              <w:pStyle w:val="EnvelopeReturn"/>
              <w:numPr>
                <w:ilvl w:val="0"/>
                <w:numId w:val="27"/>
              </w:numPr>
            </w:pPr>
            <w:r>
              <w:t>Read a survey plan and reproduce it in AutoCAD</w:t>
            </w:r>
          </w:p>
          <w:p w:rsidR="00314FDB" w:rsidRDefault="00314FDB">
            <w:pPr>
              <w:rPr>
                <w:rFonts w:ascii="Arial" w:hAnsi="Arial"/>
              </w:rPr>
            </w:pPr>
          </w:p>
        </w:tc>
      </w:tr>
      <w:tr w:rsidR="00314FDB">
        <w:tc>
          <w:tcPr>
            <w:tcW w:w="675" w:type="dxa"/>
          </w:tcPr>
          <w:p w:rsidR="00314FDB" w:rsidRDefault="00314FDB">
            <w:pPr>
              <w:rPr>
                <w:rFonts w:ascii="Arial" w:hAnsi="Arial"/>
              </w:rPr>
            </w:pPr>
          </w:p>
        </w:tc>
        <w:tc>
          <w:tcPr>
            <w:tcW w:w="567" w:type="dxa"/>
          </w:tcPr>
          <w:p w:rsidR="00314FDB" w:rsidRDefault="00314FDB">
            <w:pPr>
              <w:rPr>
                <w:rFonts w:ascii="Arial" w:hAnsi="Arial"/>
              </w:rPr>
            </w:pPr>
            <w:r>
              <w:rPr>
                <w:rFonts w:ascii="Arial" w:hAnsi="Arial"/>
              </w:rPr>
              <w:t>2.</w:t>
            </w:r>
          </w:p>
        </w:tc>
        <w:tc>
          <w:tcPr>
            <w:tcW w:w="8226" w:type="dxa"/>
            <w:gridSpan w:val="2"/>
          </w:tcPr>
          <w:p w:rsidR="00314FDB" w:rsidRDefault="00314FDB" w:rsidP="00577E07">
            <w:pPr>
              <w:pStyle w:val="EnvelopeReturn"/>
            </w:pPr>
            <w:r>
              <w:t>Conversion</w:t>
            </w:r>
            <w:r w:rsidR="00825827">
              <w:t xml:space="preserve"> / Integration</w:t>
            </w:r>
          </w:p>
          <w:p w:rsidR="00314FDB" w:rsidRPr="007C4BFB" w:rsidRDefault="007C4BFB" w:rsidP="007C4BFB">
            <w:pPr>
              <w:pStyle w:val="t5"/>
              <w:numPr>
                <w:ilvl w:val="0"/>
                <w:numId w:val="19"/>
              </w:numPr>
              <w:tabs>
                <w:tab w:val="left" w:pos="1720"/>
              </w:tabs>
              <w:spacing w:line="280" w:lineRule="exact"/>
              <w:rPr>
                <w:rFonts w:ascii="Arial" w:hAnsi="Arial"/>
              </w:rPr>
            </w:pPr>
            <w:r>
              <w:rPr>
                <w:rFonts w:ascii="Arial" w:hAnsi="Arial"/>
              </w:rPr>
              <w:t>File format theory and conversion processes</w:t>
            </w:r>
          </w:p>
          <w:p w:rsidR="00314FDB" w:rsidRDefault="007C4BFB" w:rsidP="00577E07">
            <w:pPr>
              <w:pStyle w:val="t5"/>
              <w:numPr>
                <w:ilvl w:val="0"/>
                <w:numId w:val="19"/>
              </w:numPr>
              <w:tabs>
                <w:tab w:val="left" w:pos="1720"/>
              </w:tabs>
              <w:spacing w:line="280" w:lineRule="exact"/>
              <w:rPr>
                <w:rFonts w:ascii="Arial" w:hAnsi="Arial"/>
              </w:rPr>
            </w:pPr>
            <w:r>
              <w:rPr>
                <w:rFonts w:ascii="Arial" w:hAnsi="Arial"/>
              </w:rPr>
              <w:t>Integration of different file formats and software packages</w:t>
            </w:r>
          </w:p>
          <w:p w:rsidR="00314FDB" w:rsidRPr="00C77633" w:rsidRDefault="007C4BFB" w:rsidP="00C77633">
            <w:pPr>
              <w:pStyle w:val="EnvelopeReturn"/>
              <w:numPr>
                <w:ilvl w:val="0"/>
                <w:numId w:val="19"/>
              </w:numPr>
            </w:pPr>
            <w:r>
              <w:t>Troubleshooting data conversion issues</w:t>
            </w:r>
          </w:p>
          <w:p w:rsidR="00C77633" w:rsidRDefault="00C77633">
            <w:pPr>
              <w:rPr>
                <w:rFonts w:ascii="Arial" w:hAnsi="Arial"/>
              </w:rPr>
            </w:pPr>
          </w:p>
        </w:tc>
      </w:tr>
      <w:tr w:rsidR="00314FDB">
        <w:tc>
          <w:tcPr>
            <w:tcW w:w="675" w:type="dxa"/>
          </w:tcPr>
          <w:p w:rsidR="00314FDB" w:rsidRDefault="00314FDB">
            <w:pPr>
              <w:rPr>
                <w:rFonts w:ascii="Arial" w:hAnsi="Arial"/>
              </w:rPr>
            </w:pPr>
          </w:p>
        </w:tc>
        <w:tc>
          <w:tcPr>
            <w:tcW w:w="567" w:type="dxa"/>
          </w:tcPr>
          <w:p w:rsidR="00C77633" w:rsidRDefault="00C77633">
            <w:pPr>
              <w:rPr>
                <w:rFonts w:ascii="Arial" w:hAnsi="Arial"/>
              </w:rPr>
            </w:pPr>
            <w:r>
              <w:rPr>
                <w:rFonts w:ascii="Arial" w:hAnsi="Arial"/>
              </w:rPr>
              <w:t>3.</w:t>
            </w: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C77633" w:rsidRDefault="00C77633">
            <w:pPr>
              <w:rPr>
                <w:rFonts w:ascii="Arial" w:hAnsi="Arial"/>
              </w:rPr>
            </w:pPr>
          </w:p>
          <w:p w:rsidR="00314FDB" w:rsidRDefault="00C77633">
            <w:pPr>
              <w:rPr>
                <w:rFonts w:ascii="Arial" w:hAnsi="Arial"/>
              </w:rPr>
            </w:pPr>
            <w:r>
              <w:rPr>
                <w:rFonts w:ascii="Arial" w:hAnsi="Arial"/>
              </w:rPr>
              <w:t>4</w:t>
            </w:r>
            <w:r w:rsidR="00314FDB">
              <w:rPr>
                <w:rFonts w:ascii="Arial" w:hAnsi="Arial"/>
              </w:rPr>
              <w:t>.</w:t>
            </w:r>
          </w:p>
        </w:tc>
        <w:tc>
          <w:tcPr>
            <w:tcW w:w="8226" w:type="dxa"/>
            <w:gridSpan w:val="2"/>
          </w:tcPr>
          <w:p w:rsidR="00C77633" w:rsidRDefault="007C4BFB" w:rsidP="00577E07">
            <w:pPr>
              <w:pStyle w:val="EnvelopeReturn"/>
            </w:pPr>
            <w:r>
              <w:t>Survey Plans</w:t>
            </w:r>
          </w:p>
          <w:p w:rsidR="00C77633" w:rsidRDefault="007C4BFB" w:rsidP="00C77633">
            <w:pPr>
              <w:pStyle w:val="EnvelopeReturn"/>
              <w:numPr>
                <w:ilvl w:val="0"/>
                <w:numId w:val="31"/>
              </w:numPr>
            </w:pPr>
            <w:r>
              <w:t>Survey plan introduction and interpretation</w:t>
            </w:r>
          </w:p>
          <w:p w:rsidR="007C4BFB" w:rsidRDefault="007C4BFB" w:rsidP="00C77633">
            <w:pPr>
              <w:pStyle w:val="EnvelopeReturn"/>
              <w:numPr>
                <w:ilvl w:val="0"/>
                <w:numId w:val="31"/>
              </w:numPr>
            </w:pPr>
            <w:r>
              <w:t>Survey plan reproduction</w:t>
            </w:r>
          </w:p>
          <w:p w:rsidR="00C77633" w:rsidRDefault="00C77633" w:rsidP="00577E07">
            <w:pPr>
              <w:pStyle w:val="EnvelopeReturn"/>
            </w:pPr>
          </w:p>
          <w:p w:rsidR="00C77633" w:rsidRDefault="00C77633" w:rsidP="00577E07">
            <w:pPr>
              <w:pStyle w:val="EnvelopeReturn"/>
            </w:pPr>
          </w:p>
          <w:p w:rsidR="00314FDB" w:rsidRDefault="00E36B57" w:rsidP="00577E07">
            <w:pPr>
              <w:pStyle w:val="EnvelopeReturn"/>
            </w:pPr>
            <w:r>
              <w:t>AutoCAD 3d Map</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Introduction to the interface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Functionality of the software</w:t>
            </w:r>
          </w:p>
          <w:p w:rsidR="00314FDB" w:rsidRPr="00B721B0" w:rsidRDefault="00E36B57" w:rsidP="00577E07">
            <w:pPr>
              <w:pStyle w:val="t5"/>
              <w:numPr>
                <w:ilvl w:val="0"/>
                <w:numId w:val="20"/>
              </w:numPr>
              <w:tabs>
                <w:tab w:val="decimal" w:pos="700"/>
                <w:tab w:val="left" w:pos="1720"/>
              </w:tabs>
              <w:spacing w:line="280" w:lineRule="exact"/>
            </w:pPr>
            <w:r>
              <w:rPr>
                <w:rFonts w:ascii="Arial" w:hAnsi="Arial"/>
              </w:rPr>
              <w:t>File type</w:t>
            </w:r>
            <w:r w:rsidR="007C4BFB">
              <w:rPr>
                <w:rFonts w:ascii="Arial" w:hAnsi="Arial"/>
              </w:rPr>
              <w:t xml:space="preserve"> interoperability</w:t>
            </w:r>
          </w:p>
          <w:p w:rsidR="00314FDB" w:rsidRDefault="00314FDB" w:rsidP="00B203FB">
            <w:pPr>
              <w:pStyle w:val="t5"/>
              <w:tabs>
                <w:tab w:val="decimal" w:pos="700"/>
                <w:tab w:val="left" w:pos="1720"/>
              </w:tabs>
              <w:spacing w:line="280" w:lineRule="exact"/>
              <w:ind w:left="360"/>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E36B57">
        <w:trPr>
          <w:gridAfter w:val="3"/>
          <w:wAfter w:w="8793" w:type="dxa"/>
        </w:trPr>
        <w:tc>
          <w:tcPr>
            <w:tcW w:w="675" w:type="dxa"/>
          </w:tcPr>
          <w:p w:rsidR="00E36B57" w:rsidRDefault="00E36B57">
            <w:pPr>
              <w:rPr>
                <w:rFonts w:ascii="Arial" w:hAnsi="Arial"/>
              </w:rPr>
            </w:pPr>
          </w:p>
        </w:tc>
      </w:tr>
      <w:tr w:rsidR="00314FDB">
        <w:trPr>
          <w:gridAfter w:val="3"/>
          <w:wAfter w:w="8793" w:type="dxa"/>
        </w:trPr>
        <w:tc>
          <w:tcPr>
            <w:tcW w:w="675" w:type="dxa"/>
          </w:tcPr>
          <w:p w:rsidR="00314FDB" w:rsidRDefault="00314FDB">
            <w:pPr>
              <w:rPr>
                <w:rFonts w:ascii="Arial" w:hAnsi="Arial"/>
              </w:rPr>
            </w:pPr>
          </w:p>
        </w:tc>
      </w:tr>
      <w:tr w:rsidR="00314FDB">
        <w:trPr>
          <w:cantSplit/>
          <w:trHeight w:val="100"/>
        </w:trPr>
        <w:tc>
          <w:tcPr>
            <w:tcW w:w="675" w:type="dxa"/>
          </w:tcPr>
          <w:p w:rsidR="00314FDB" w:rsidRDefault="00314FDB">
            <w:pPr>
              <w:rPr>
                <w:rFonts w:ascii="Arial" w:hAnsi="Arial"/>
                <w:b/>
              </w:rPr>
            </w:pPr>
            <w:r>
              <w:rPr>
                <w:rFonts w:ascii="Arial" w:hAnsi="Arial"/>
                <w:b/>
              </w:rPr>
              <w:lastRenderedPageBreak/>
              <w:t>IV.</w:t>
            </w:r>
          </w:p>
        </w:tc>
        <w:tc>
          <w:tcPr>
            <w:tcW w:w="8793" w:type="dxa"/>
            <w:gridSpan w:val="3"/>
          </w:tcPr>
          <w:p w:rsidR="00314FDB" w:rsidRDefault="00314FDB">
            <w:pPr>
              <w:rPr>
                <w:rFonts w:ascii="Arial" w:hAnsi="Arial"/>
                <w:b/>
              </w:rPr>
            </w:pPr>
            <w:r>
              <w:rPr>
                <w:rFonts w:ascii="Arial" w:hAnsi="Arial"/>
                <w:b/>
              </w:rPr>
              <w:t>REQUIRED RESOURCES/TEXTS/MATERIALS:</w:t>
            </w:r>
          </w:p>
          <w:p w:rsidR="00314FDB" w:rsidRDefault="00314FDB">
            <w:pPr>
              <w:rPr>
                <w:rFonts w:ascii="Arial" w:hAnsi="Arial"/>
                <w:b/>
              </w:rPr>
            </w:pPr>
          </w:p>
          <w:p w:rsidR="00314FDB" w:rsidRDefault="00E36B57" w:rsidP="00577E07">
            <w:pPr>
              <w:pStyle w:val="EnvelopeReturn"/>
            </w:pPr>
            <w:r>
              <w:t>None</w:t>
            </w:r>
          </w:p>
          <w:p w:rsidR="00314FDB" w:rsidRPr="00934E1C" w:rsidRDefault="00314FDB">
            <w:pPr>
              <w:rPr>
                <w:rFonts w:ascii="Arial" w:hAnsi="Arial"/>
                <w:i/>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793"/>
      </w:tblGrid>
      <w:tr w:rsidR="00D1300B">
        <w:trPr>
          <w:cantSplit/>
        </w:trPr>
        <w:tc>
          <w:tcPr>
            <w:tcW w:w="675" w:type="dxa"/>
          </w:tcPr>
          <w:p w:rsidR="00D1300B" w:rsidRDefault="00D1300B">
            <w:pPr>
              <w:rPr>
                <w:rFonts w:ascii="Arial" w:hAnsi="Arial"/>
                <w:b/>
              </w:rPr>
            </w:pPr>
            <w:r>
              <w:rPr>
                <w:rFonts w:ascii="Arial" w:hAnsi="Arial"/>
                <w:b/>
              </w:rPr>
              <w:t>V.</w:t>
            </w:r>
          </w:p>
        </w:tc>
        <w:tc>
          <w:tcPr>
            <w:tcW w:w="8793" w:type="dxa"/>
          </w:tcPr>
          <w:p w:rsidR="00D1300B" w:rsidRDefault="00D1300B">
            <w:pPr>
              <w:rPr>
                <w:rFonts w:ascii="Arial" w:hAnsi="Arial"/>
                <w:b/>
              </w:rPr>
            </w:pPr>
            <w:r>
              <w:rPr>
                <w:rFonts w:ascii="Arial" w:hAnsi="Arial"/>
                <w:b/>
              </w:rPr>
              <w:t>EVALUATION PROCESS/GRADING SYSTEM:</w:t>
            </w:r>
          </w:p>
          <w:p w:rsidR="00577E07" w:rsidRDefault="00577E07" w:rsidP="00577E07">
            <w:pPr>
              <w:tabs>
                <w:tab w:val="left" w:pos="7245"/>
              </w:tabs>
              <w:rPr>
                <w:rFonts w:ascii="Arial" w:hAnsi="Arial" w:cs="Arial"/>
                <w:bCs/>
              </w:rPr>
            </w:pPr>
            <w:r>
              <w:rPr>
                <w:rFonts w:ascii="Arial" w:hAnsi="Arial" w:cs="Arial"/>
                <w:bCs/>
              </w:rPr>
              <w:t>Assignments</w:t>
            </w:r>
            <w:r>
              <w:rPr>
                <w:rFonts w:ascii="Arial" w:hAnsi="Arial" w:cs="Arial"/>
                <w:bCs/>
              </w:rPr>
              <w:tab/>
            </w:r>
            <w:r w:rsidR="0009677A">
              <w:rPr>
                <w:rFonts w:ascii="Arial" w:hAnsi="Arial" w:cs="Arial"/>
                <w:bCs/>
              </w:rPr>
              <w:t>8</w:t>
            </w:r>
            <w:r w:rsidR="007C4BFB">
              <w:rPr>
                <w:rFonts w:ascii="Arial" w:hAnsi="Arial" w:cs="Arial"/>
                <w:bCs/>
              </w:rPr>
              <w:t>0</w:t>
            </w:r>
            <w:r>
              <w:rPr>
                <w:rFonts w:ascii="Arial" w:hAnsi="Arial" w:cs="Arial"/>
                <w:bCs/>
              </w:rPr>
              <w:t>%</w:t>
            </w:r>
          </w:p>
          <w:p w:rsidR="00577E07" w:rsidRDefault="00577E07" w:rsidP="00577E07">
            <w:pPr>
              <w:tabs>
                <w:tab w:val="left" w:pos="7245"/>
              </w:tabs>
              <w:rPr>
                <w:rFonts w:ascii="Arial" w:hAnsi="Arial" w:cs="Arial"/>
                <w:bCs/>
                <w:u w:val="single"/>
              </w:rPr>
            </w:pPr>
            <w:r>
              <w:rPr>
                <w:rFonts w:ascii="Arial" w:hAnsi="Arial" w:cs="Arial"/>
                <w:bCs/>
              </w:rPr>
              <w:t>Midterm Test</w:t>
            </w:r>
            <w:r>
              <w:rPr>
                <w:rFonts w:ascii="Arial" w:hAnsi="Arial" w:cs="Arial"/>
                <w:bCs/>
              </w:rPr>
              <w:tab/>
            </w:r>
            <w:r w:rsidRPr="0009677A">
              <w:rPr>
                <w:rFonts w:ascii="Arial" w:hAnsi="Arial" w:cs="Arial"/>
                <w:bCs/>
                <w:u w:val="single"/>
              </w:rPr>
              <w:t>2</w:t>
            </w:r>
            <w:r w:rsidR="007C4BFB" w:rsidRPr="0009677A">
              <w:rPr>
                <w:rFonts w:ascii="Arial" w:hAnsi="Arial" w:cs="Arial"/>
                <w:bCs/>
                <w:u w:val="single"/>
              </w:rPr>
              <w:t>0</w:t>
            </w:r>
            <w:r w:rsidRPr="0009677A">
              <w:rPr>
                <w:rFonts w:ascii="Arial" w:hAnsi="Arial" w:cs="Arial"/>
                <w:bCs/>
                <w:u w:val="single"/>
              </w:rPr>
              <w:t>%</w:t>
            </w:r>
          </w:p>
          <w:p w:rsidR="00577E07" w:rsidRDefault="00577E07" w:rsidP="00577E07">
            <w:pPr>
              <w:pStyle w:val="EnvelopeReturn"/>
            </w:pPr>
            <w:r>
              <w:t>Total</w:t>
            </w:r>
            <w:r>
              <w:tab/>
              <w:t xml:space="preserve">                                                                                                100%</w:t>
            </w:r>
          </w:p>
          <w:p w:rsidR="00577E07" w:rsidRDefault="00577E07" w:rsidP="00577E07">
            <w:pPr>
              <w:pStyle w:val="EnvelopeReturn"/>
            </w:pPr>
          </w:p>
          <w:p w:rsidR="00B203FB" w:rsidRDefault="00B203FB" w:rsidP="00B203FB">
            <w:pPr>
              <w:pStyle w:val="EnvelopeReturn"/>
            </w:pPr>
            <w:r>
              <w:rPr>
                <w:b/>
              </w:rPr>
              <w:t>Note: Students must achieve an average mark of at least 50% on the Test components AND achieve at least 50% on all of the assignments in order to pass the course.</w:t>
            </w:r>
            <w:r>
              <w:t xml:space="preserve"> </w:t>
            </w:r>
          </w:p>
          <w:p w:rsidR="00E82234" w:rsidRDefault="00E82234" w:rsidP="00577E07">
            <w:pPr>
              <w:pStyle w:val="EnvelopeReturn"/>
            </w:pPr>
          </w:p>
          <w:p w:rsidR="00E82234" w:rsidRDefault="00E82234" w:rsidP="00E82234">
            <w:pPr>
              <w:pStyle w:val="EnvelopeReturn"/>
            </w:pPr>
            <w:r>
              <w:t xml:space="preserve">Note: All assignments are due at the beginning of class on the scheduled due date, or </w:t>
            </w:r>
            <w:r w:rsidR="0009677A">
              <w:t>may</w:t>
            </w:r>
            <w:r>
              <w:t xml:space="preserve"> be subject to a 10% penalty.  Each subsequent day that the </w:t>
            </w:r>
            <w:r w:rsidR="00FB7905">
              <w:t>assignment is not handed in by 9</w:t>
            </w:r>
            <w:r>
              <w:t>:30am is an additional 10% deduction.</w:t>
            </w:r>
          </w:p>
          <w:p w:rsidR="00E82234" w:rsidRDefault="00E82234" w:rsidP="00577E07">
            <w:pPr>
              <w:pStyle w:val="EnvelopeReturn"/>
            </w:pPr>
          </w:p>
          <w:p w:rsidR="00D92C8E" w:rsidRDefault="00D92C8E" w:rsidP="00577E07">
            <w:pPr>
              <w:pStyle w:val="EnvelopeReturn"/>
            </w:pPr>
          </w:p>
        </w:tc>
      </w:tr>
      <w:tr w:rsidR="00D1300B">
        <w:trPr>
          <w:cantSplit/>
        </w:trPr>
        <w:tc>
          <w:tcPr>
            <w:tcW w:w="675" w:type="dxa"/>
          </w:tcPr>
          <w:p w:rsidR="00D1300B" w:rsidRDefault="00D1300B">
            <w:pPr>
              <w:pStyle w:val="EnvelopeReturn"/>
            </w:pPr>
          </w:p>
        </w:tc>
        <w:tc>
          <w:tcPr>
            <w:tcW w:w="8793" w:type="dxa"/>
          </w:tcPr>
          <w:p w:rsidR="00D1300B" w:rsidRDefault="00D1300B">
            <w:pPr>
              <w:rPr>
                <w:rFonts w:ascii="Arial" w:hAnsi="Arial"/>
              </w:rPr>
            </w:pPr>
            <w:r>
              <w:rPr>
                <w:rFonts w:ascii="Arial" w:hAnsi="Arial"/>
              </w:rPr>
              <w:t>The following semester grades will be assigned to students:</w:t>
            </w:r>
          </w:p>
        </w:tc>
      </w:tr>
    </w:tbl>
    <w:p w:rsidR="00D1300B" w:rsidRDefault="00D1300B">
      <w:pPr>
        <w:rPr>
          <w:rFonts w:ascii="Arial" w:hAnsi="Arial"/>
        </w:rPr>
      </w:pPr>
    </w:p>
    <w:tbl>
      <w:tblPr>
        <w:tblW w:w="9468" w:type="dxa"/>
        <w:tblLayout w:type="fixed"/>
        <w:tblLook w:val="0000" w:firstRow="0" w:lastRow="0" w:firstColumn="0" w:lastColumn="0" w:noHBand="0" w:noVBand="0"/>
      </w:tblPr>
      <w:tblGrid>
        <w:gridCol w:w="675"/>
        <w:gridCol w:w="1701"/>
        <w:gridCol w:w="4678"/>
        <w:gridCol w:w="2414"/>
      </w:tblGrid>
      <w:tr w:rsidR="00D1300B" w:rsidRPr="00983D18" w:rsidTr="0009677A">
        <w:tc>
          <w:tcPr>
            <w:tcW w:w="675" w:type="dxa"/>
          </w:tcPr>
          <w:p w:rsidR="00D1300B" w:rsidRPr="00983D18" w:rsidRDefault="00D1300B">
            <w:pPr>
              <w:rPr>
                <w:rFonts w:ascii="Arial" w:hAnsi="Arial" w:cs="Arial"/>
              </w:rPr>
            </w:pPr>
          </w:p>
        </w:tc>
        <w:tc>
          <w:tcPr>
            <w:tcW w:w="1701" w:type="dxa"/>
          </w:tcPr>
          <w:p w:rsidR="00D1300B" w:rsidRPr="00983D18" w:rsidRDefault="00D1300B">
            <w:pPr>
              <w:jc w:val="center"/>
              <w:rPr>
                <w:rFonts w:ascii="Arial" w:hAnsi="Arial" w:cs="Arial"/>
                <w:iCs/>
              </w:rPr>
            </w:pPr>
          </w:p>
          <w:p w:rsidR="00D1300B" w:rsidRPr="00983D18" w:rsidRDefault="00D1300B">
            <w:pPr>
              <w:pStyle w:val="Heading2"/>
              <w:rPr>
                <w:rFonts w:ascii="Arial" w:hAnsi="Arial" w:cs="Arial"/>
                <w:b w:val="0"/>
                <w:u w:val="single"/>
              </w:rPr>
            </w:pPr>
            <w:r w:rsidRPr="00983D18">
              <w:rPr>
                <w:rFonts w:ascii="Arial" w:hAnsi="Arial" w:cs="Arial"/>
                <w:b w:val="0"/>
                <w:u w:val="single"/>
              </w:rPr>
              <w:t>Grade</w:t>
            </w:r>
          </w:p>
        </w:tc>
        <w:tc>
          <w:tcPr>
            <w:tcW w:w="4678" w:type="dxa"/>
          </w:tcPr>
          <w:p w:rsidR="00D1300B" w:rsidRPr="00983D18" w:rsidRDefault="00D1300B">
            <w:pPr>
              <w:jc w:val="center"/>
              <w:rPr>
                <w:rFonts w:ascii="Arial" w:hAnsi="Arial" w:cs="Arial"/>
                <w:iCs/>
              </w:rPr>
            </w:pPr>
          </w:p>
          <w:p w:rsidR="00D1300B" w:rsidRPr="00983D18" w:rsidRDefault="00D1300B">
            <w:pPr>
              <w:pStyle w:val="Heading1"/>
              <w:rPr>
                <w:rFonts w:ascii="Arial" w:hAnsi="Arial" w:cs="Arial"/>
                <w:b w:val="0"/>
              </w:rPr>
            </w:pPr>
            <w:r w:rsidRPr="00983D18">
              <w:rPr>
                <w:rFonts w:ascii="Arial" w:hAnsi="Arial" w:cs="Arial"/>
                <w:b w:val="0"/>
              </w:rPr>
              <w:t>Definition</w:t>
            </w:r>
          </w:p>
        </w:tc>
        <w:tc>
          <w:tcPr>
            <w:tcW w:w="2414" w:type="dxa"/>
          </w:tcPr>
          <w:p w:rsidR="00D1300B" w:rsidRPr="00983D18" w:rsidRDefault="00D1300B">
            <w:pPr>
              <w:jc w:val="center"/>
              <w:rPr>
                <w:rFonts w:ascii="Arial" w:hAnsi="Arial" w:cs="Arial"/>
                <w:iCs/>
              </w:rPr>
            </w:pPr>
            <w:r w:rsidRPr="00983D18">
              <w:rPr>
                <w:rFonts w:ascii="Arial" w:hAnsi="Arial" w:cs="Arial"/>
                <w:iCs/>
              </w:rPr>
              <w:t xml:space="preserve">Grade Point </w:t>
            </w:r>
            <w:r w:rsidRPr="00983D18">
              <w:rPr>
                <w:rFonts w:ascii="Arial" w:hAnsi="Arial" w:cs="Arial"/>
                <w:iCs/>
                <w:u w:val="single"/>
              </w:rPr>
              <w:t>Equivalent</w:t>
            </w:r>
          </w:p>
        </w:tc>
      </w:tr>
      <w:tr w:rsidR="00D1300B" w:rsidTr="0009677A">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2414" w:type="dxa"/>
            <w:vMerge w:val="restart"/>
            <w:vAlign w:val="center"/>
          </w:tcPr>
          <w:p w:rsidR="00D1300B" w:rsidRDefault="00D1300B">
            <w:pPr>
              <w:jc w:val="center"/>
              <w:rPr>
                <w:rFonts w:ascii="Arial" w:hAnsi="Arial" w:cs="Arial"/>
              </w:rPr>
            </w:pPr>
            <w:r>
              <w:rPr>
                <w:rFonts w:ascii="Arial" w:hAnsi="Arial" w:cs="Arial"/>
              </w:rPr>
              <w:t>4.00</w:t>
            </w:r>
          </w:p>
        </w:tc>
      </w:tr>
      <w:tr w:rsidR="00D1300B" w:rsidTr="0009677A">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2414" w:type="dxa"/>
            <w:vMerge/>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2414" w:type="dxa"/>
          </w:tcPr>
          <w:p w:rsidR="00D1300B" w:rsidRDefault="00D1300B">
            <w:pPr>
              <w:jc w:val="center"/>
              <w:rPr>
                <w:rFonts w:ascii="Arial" w:hAnsi="Arial" w:cs="Arial"/>
              </w:rPr>
            </w:pPr>
            <w:r>
              <w:rPr>
                <w:rFonts w:ascii="Arial" w:hAnsi="Arial" w:cs="Arial"/>
              </w:rPr>
              <w:t>3.00</w:t>
            </w: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2414" w:type="dxa"/>
          </w:tcPr>
          <w:p w:rsidR="00D1300B" w:rsidRDefault="00D1300B">
            <w:pPr>
              <w:jc w:val="center"/>
              <w:rPr>
                <w:rFonts w:ascii="Arial" w:hAnsi="Arial" w:cs="Arial"/>
              </w:rPr>
            </w:pPr>
            <w:r>
              <w:rPr>
                <w:rFonts w:ascii="Arial" w:hAnsi="Arial" w:cs="Arial"/>
              </w:rPr>
              <w:t>2.00</w:t>
            </w: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2414" w:type="dxa"/>
          </w:tcPr>
          <w:p w:rsidR="00D1300B" w:rsidRDefault="00D1300B">
            <w:pPr>
              <w:jc w:val="center"/>
              <w:rPr>
                <w:rFonts w:ascii="Arial" w:hAnsi="Arial" w:cs="Arial"/>
              </w:rPr>
            </w:pPr>
            <w:r>
              <w:rPr>
                <w:rFonts w:ascii="Arial" w:hAnsi="Arial" w:cs="Arial"/>
              </w:rPr>
              <w:t>1.00</w:t>
            </w: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2414" w:type="dxa"/>
          </w:tcPr>
          <w:p w:rsidR="00D1300B" w:rsidRDefault="00D1300B">
            <w:pPr>
              <w:jc w:val="center"/>
              <w:rPr>
                <w:rFonts w:ascii="Arial" w:hAnsi="Arial" w:cs="Arial"/>
              </w:rPr>
            </w:pPr>
            <w:r>
              <w:rPr>
                <w:rFonts w:ascii="Arial" w:hAnsi="Arial" w:cs="Arial"/>
              </w:rPr>
              <w:t>0.00</w:t>
            </w: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2414" w:type="dxa"/>
          </w:tcPr>
          <w:p w:rsidR="00D1300B" w:rsidRDefault="00D1300B">
            <w:pPr>
              <w:jc w:val="center"/>
              <w:rPr>
                <w:rFonts w:ascii="Arial" w:hAnsi="Arial" w:cs="Arial"/>
              </w:rPr>
            </w:pPr>
          </w:p>
        </w:tc>
      </w:tr>
      <w:tr w:rsidR="00D1300B" w:rsidTr="0009677A">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09677A" w:rsidRDefault="00D1300B">
            <w:pPr>
              <w:rPr>
                <w:rFonts w:ascii="Arial" w:hAnsi="Arial" w:cs="Arial"/>
              </w:rPr>
            </w:pPr>
            <w:r>
              <w:rPr>
                <w:rFonts w:ascii="Arial" w:hAnsi="Arial" w:cs="Arial"/>
              </w:rPr>
              <w:t>Student has withdrawn from the course without academic penalty</w:t>
            </w:r>
            <w:r w:rsidR="0009677A">
              <w:rPr>
                <w:rFonts w:ascii="Arial" w:hAnsi="Arial" w:cs="Arial"/>
              </w:rPr>
              <w:t>.</w:t>
            </w:r>
          </w:p>
        </w:tc>
        <w:tc>
          <w:tcPr>
            <w:tcW w:w="2414" w:type="dxa"/>
          </w:tcPr>
          <w:p w:rsidR="00D1300B" w:rsidRDefault="00D1300B">
            <w:pPr>
              <w:jc w:val="center"/>
              <w:rPr>
                <w:rFonts w:ascii="Arial" w:hAnsi="Arial" w:cs="Arial"/>
              </w:rPr>
            </w:pPr>
          </w:p>
        </w:tc>
      </w:tr>
      <w:tr w:rsidR="008C5D7B" w:rsidTr="0009677A">
        <w:trPr>
          <w:cantSplit/>
          <w:trHeight w:val="1647"/>
        </w:trPr>
        <w:tc>
          <w:tcPr>
            <w:tcW w:w="9468" w:type="dxa"/>
            <w:gridSpan w:val="4"/>
          </w:tcPr>
          <w:p w:rsidR="0009677A" w:rsidRDefault="0009677A" w:rsidP="001D54E6">
            <w:pPr>
              <w:rPr>
                <w:rFonts w:ascii="Arial" w:hAnsi="Arial" w:cs="Arial"/>
                <w:szCs w:val="24"/>
                <w:u w:val="single"/>
              </w:rPr>
            </w:pPr>
          </w:p>
          <w:p w:rsidR="0009677A" w:rsidRDefault="0009677A" w:rsidP="0009677A">
            <w:pPr>
              <w:pStyle w:val="EnvelopeReturn"/>
            </w:pPr>
            <w:r w:rsidRPr="00416AFC">
              <w:rPr>
                <w:rFonts w:cs="Arial"/>
              </w:rPr>
              <w:t>If a faculty member determines that a student is at risk of not being academically successful, the faculty member may confidentially provide that student’s name to Student Services in an eff</w:t>
            </w:r>
            <w:r>
              <w:rPr>
                <w:rFonts w:cs="Arial"/>
              </w:rPr>
              <w:t xml:space="preserve">ort to help with the student’s </w:t>
            </w:r>
            <w:r w:rsidRPr="00416AFC">
              <w:rPr>
                <w:rFonts w:cs="Arial"/>
              </w:rPr>
              <w:t>success. Students wishing to restrict the sharing of such information should make their wishes known to the coordinator or faculty member.</w:t>
            </w:r>
          </w:p>
          <w:p w:rsidR="0009677A" w:rsidRDefault="0009677A" w:rsidP="001D54E6">
            <w:pPr>
              <w:rPr>
                <w:rFonts w:ascii="Arial" w:hAnsi="Arial" w:cs="Arial"/>
                <w:szCs w:val="24"/>
                <w:u w:val="single"/>
              </w:rPr>
            </w:pPr>
          </w:p>
          <w:p w:rsidR="0009677A" w:rsidRPr="0009677A" w:rsidRDefault="0009677A" w:rsidP="001D54E6">
            <w:pPr>
              <w:rPr>
                <w:rFonts w:ascii="Arial" w:hAnsi="Arial" w:cs="Arial"/>
                <w:b/>
                <w:szCs w:val="24"/>
              </w:rPr>
            </w:pPr>
            <w:r>
              <w:rPr>
                <w:rFonts w:ascii="Arial" w:hAnsi="Arial" w:cs="Arial"/>
                <w:b/>
                <w:szCs w:val="24"/>
              </w:rPr>
              <w:t>VI.  SPECIAL NOTES:</w:t>
            </w:r>
          </w:p>
          <w:p w:rsidR="0009677A" w:rsidRDefault="0009677A" w:rsidP="001D54E6">
            <w:pPr>
              <w:rPr>
                <w:rFonts w:ascii="Arial" w:hAnsi="Arial" w:cs="Arial"/>
                <w:szCs w:val="24"/>
                <w:u w:val="single"/>
              </w:rPr>
            </w:pPr>
          </w:p>
          <w:p w:rsidR="008C5D7B" w:rsidRDefault="008C5D7B" w:rsidP="001D54E6">
            <w:pPr>
              <w:rPr>
                <w:rFonts w:ascii="Arial" w:hAnsi="Arial" w:cs="Arial"/>
                <w:szCs w:val="24"/>
                <w:u w:val="single"/>
              </w:rPr>
            </w:pPr>
            <w:r>
              <w:rPr>
                <w:rFonts w:ascii="Arial" w:hAnsi="Arial" w:cs="Arial"/>
                <w:szCs w:val="24"/>
                <w:u w:val="single"/>
              </w:rPr>
              <w:t>Attendance:</w:t>
            </w:r>
          </w:p>
          <w:p w:rsidR="008C5D7B" w:rsidRDefault="008C5D7B" w:rsidP="006D182D">
            <w:pPr>
              <w:rPr>
                <w:rFonts w:ascii="Arial" w:hAnsi="Arial" w:cs="Arial"/>
                <w:szCs w:val="24"/>
              </w:rPr>
            </w:pPr>
            <w:r>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F500D" w:rsidRDefault="00BF500D" w:rsidP="006D182D">
            <w:pPr>
              <w:rPr>
                <w:rFonts w:ascii="Arial" w:hAnsi="Arial" w:cs="Arial"/>
                <w:szCs w:val="24"/>
              </w:rPr>
            </w:pPr>
          </w:p>
          <w:p w:rsidR="00BF500D" w:rsidRPr="00D6355C" w:rsidRDefault="00BF500D" w:rsidP="00BF500D">
            <w:pPr>
              <w:rPr>
                <w:rFonts w:ascii="Arial" w:hAnsi="Arial" w:cs="Arial"/>
                <w:szCs w:val="24"/>
                <w:u w:val="single"/>
              </w:rPr>
            </w:pPr>
            <w:r>
              <w:rPr>
                <w:rFonts w:ascii="Arial" w:hAnsi="Arial" w:cs="Arial"/>
                <w:szCs w:val="24"/>
                <w:u w:val="single"/>
              </w:rPr>
              <w:t>Course Outl</w:t>
            </w:r>
            <w:r w:rsidRPr="00D6355C">
              <w:rPr>
                <w:rFonts w:ascii="Arial" w:hAnsi="Arial" w:cs="Arial"/>
                <w:szCs w:val="24"/>
                <w:u w:val="single"/>
              </w:rPr>
              <w:t>ine:</w:t>
            </w:r>
          </w:p>
          <w:p w:rsidR="00BF500D" w:rsidRDefault="00BF500D" w:rsidP="00BF500D">
            <w:pPr>
              <w:rPr>
                <w:rFonts w:ascii="Arial" w:hAnsi="Arial" w:cs="Arial"/>
                <w:szCs w:val="24"/>
              </w:rPr>
            </w:pPr>
            <w:r>
              <w:rPr>
                <w:rFonts w:ascii="Arial" w:hAnsi="Arial"/>
              </w:rPr>
              <w:t>The Professor reserves the right to change the information contained in this course outline depending on the needs of the learner and the availability of resources.</w:t>
            </w:r>
          </w:p>
          <w:p w:rsidR="00BF500D" w:rsidRDefault="00BF500D" w:rsidP="006D182D">
            <w:pPr>
              <w:rPr>
                <w:rFonts w:ascii="Arial" w:hAnsi="Arial"/>
              </w:rPr>
            </w:pPr>
          </w:p>
        </w:tc>
      </w:tr>
      <w:tr w:rsidR="008C5D7B" w:rsidTr="0009677A">
        <w:trPr>
          <w:cantSplit/>
        </w:trPr>
        <w:tc>
          <w:tcPr>
            <w:tcW w:w="9468" w:type="dxa"/>
            <w:gridSpan w:val="4"/>
          </w:tcPr>
          <w:p w:rsidR="008C5D7B" w:rsidRDefault="008C5D7B" w:rsidP="001D54E6">
            <w:pPr>
              <w:rPr>
                <w:rFonts w:ascii="Arial" w:hAnsi="Arial"/>
              </w:rPr>
            </w:pPr>
          </w:p>
          <w:p w:rsidR="008C5D7B" w:rsidRDefault="008C5D7B" w:rsidP="001D54E6">
            <w:pPr>
              <w:rPr>
                <w:rFonts w:ascii="Arial" w:hAnsi="Arial" w:cs="Arial"/>
                <w:szCs w:val="24"/>
                <w:u w:val="single"/>
              </w:rPr>
            </w:pPr>
          </w:p>
        </w:tc>
      </w:tr>
    </w:tbl>
    <w:p w:rsidR="00D1300B" w:rsidRDefault="00D1300B">
      <w:pPr>
        <w:pStyle w:val="EnvelopeReturn"/>
      </w:pPr>
    </w:p>
    <w:tbl>
      <w:tblPr>
        <w:tblW w:w="0" w:type="auto"/>
        <w:tblLayout w:type="fixed"/>
        <w:tblLook w:val="0000" w:firstRow="0" w:lastRow="0" w:firstColumn="0" w:lastColumn="0" w:noHBand="0" w:noVBand="0"/>
      </w:tblPr>
      <w:tblGrid>
        <w:gridCol w:w="675"/>
        <w:gridCol w:w="8793"/>
      </w:tblGrid>
      <w:tr w:rsidR="00C94A1B" w:rsidRPr="00213CCF" w:rsidTr="00B35148">
        <w:trPr>
          <w:cantSplit/>
        </w:trPr>
        <w:tc>
          <w:tcPr>
            <w:tcW w:w="675" w:type="dxa"/>
          </w:tcPr>
          <w:p w:rsidR="00C94A1B" w:rsidRDefault="00C94A1B" w:rsidP="00B35148">
            <w:pPr>
              <w:rPr>
                <w:rFonts w:ascii="Arial" w:hAnsi="Arial"/>
                <w:b/>
              </w:rPr>
            </w:pPr>
            <w:r>
              <w:rPr>
                <w:rFonts w:ascii="Arial" w:hAnsi="Arial"/>
                <w:b/>
              </w:rPr>
              <w:t>V</w:t>
            </w:r>
            <w:r w:rsidR="0009677A">
              <w:rPr>
                <w:rFonts w:ascii="Arial" w:hAnsi="Arial"/>
                <w:b/>
              </w:rPr>
              <w:t>I</w:t>
            </w:r>
            <w:r>
              <w:rPr>
                <w:rFonts w:ascii="Arial" w:hAnsi="Arial"/>
                <w:b/>
              </w:rPr>
              <w:t>I.</w:t>
            </w:r>
          </w:p>
        </w:tc>
        <w:tc>
          <w:tcPr>
            <w:tcW w:w="8793" w:type="dxa"/>
          </w:tcPr>
          <w:p w:rsidR="00C94A1B" w:rsidRDefault="00C94A1B" w:rsidP="00B35148">
            <w:pPr>
              <w:rPr>
                <w:rFonts w:ascii="Arial" w:hAnsi="Arial"/>
                <w:b/>
              </w:rPr>
            </w:pPr>
            <w:r>
              <w:rPr>
                <w:rFonts w:ascii="Arial" w:hAnsi="Arial"/>
                <w:b/>
              </w:rPr>
              <w:t>COURSE OUTLINE ADDENDUM:</w:t>
            </w:r>
          </w:p>
          <w:p w:rsidR="00C94A1B" w:rsidRPr="00213CCF" w:rsidRDefault="00C94A1B" w:rsidP="00B35148">
            <w:pPr>
              <w:rPr>
                <w:rFonts w:ascii="Arial" w:hAnsi="Arial"/>
                <w:b/>
              </w:rPr>
            </w:pPr>
          </w:p>
        </w:tc>
      </w:tr>
      <w:tr w:rsidR="00C94A1B" w:rsidTr="00B35148">
        <w:trPr>
          <w:cantSplit/>
        </w:trPr>
        <w:tc>
          <w:tcPr>
            <w:tcW w:w="9468" w:type="dxa"/>
            <w:gridSpan w:val="2"/>
          </w:tcPr>
          <w:p w:rsidR="00C94A1B" w:rsidRDefault="0009677A" w:rsidP="00B35148">
            <w:pPr>
              <w:rPr>
                <w:rFonts w:ascii="Arial" w:hAnsi="Arial"/>
              </w:rPr>
            </w:pPr>
            <w:r>
              <w:rPr>
                <w:rFonts w:ascii="Arial" w:hAnsi="Arial"/>
              </w:rPr>
              <w:t>The provisions contained in the addendum located in D2L and on the portal form part of this course outline.</w:t>
            </w:r>
          </w:p>
        </w:tc>
      </w:tr>
    </w:tbl>
    <w:p w:rsidR="00C94A1B" w:rsidRDefault="00C94A1B">
      <w:pPr>
        <w:pStyle w:val="EnvelopeReturn"/>
      </w:pPr>
    </w:p>
    <w:sectPr w:rsidR="00C94A1B" w:rsidSect="00983D18">
      <w:headerReference w:type="even" r:id="rId9"/>
      <w:headerReference w:type="default" r:id="rId10"/>
      <w:pgSz w:w="12240" w:h="15840"/>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44E" w:rsidRDefault="00B4644E">
      <w:r>
        <w:separator/>
      </w:r>
    </w:p>
  </w:endnote>
  <w:endnote w:type="continuationSeparator" w:id="0">
    <w:p w:rsidR="00B4644E" w:rsidRDefault="00B4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44E" w:rsidRDefault="00B4644E">
      <w:r>
        <w:separator/>
      </w:r>
    </w:p>
  </w:footnote>
  <w:footnote w:type="continuationSeparator" w:id="0">
    <w:p w:rsidR="00B4644E" w:rsidRDefault="00B46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pPr>
      <w:pStyle w:val="Header"/>
      <w:framePr w:wrap="around" w:vAnchor="text" w:hAnchor="margin" w:xAlign="center" w:y="1"/>
      <w:rPr>
        <w:rStyle w:val="PageNumber"/>
      </w:rPr>
    </w:pPr>
    <w:r>
      <w:rPr>
        <w:rStyle w:val="PageNumber"/>
      </w:rPr>
      <w:fldChar w:fldCharType="begin"/>
    </w:r>
    <w:r w:rsidR="001D54E6">
      <w:rPr>
        <w:rStyle w:val="PageNumber"/>
      </w:rPr>
      <w:instrText xml:space="preserve">PAGE  </w:instrText>
    </w:r>
    <w:r>
      <w:rPr>
        <w:rStyle w:val="PageNumber"/>
      </w:rPr>
      <w:fldChar w:fldCharType="end"/>
    </w:r>
  </w:p>
  <w:p w:rsidR="001D54E6" w:rsidRDefault="001D5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4E6" w:rsidRDefault="00741058" w:rsidP="00983D18">
    <w:pPr>
      <w:pStyle w:val="Header"/>
      <w:framePr w:w="187" w:h="365" w:hRule="exact" w:wrap="around" w:vAnchor="text" w:hAnchor="page" w:x="6202" w:y="15"/>
      <w:jc w:val="center"/>
      <w:rPr>
        <w:rStyle w:val="PageNumber"/>
      </w:rPr>
    </w:pPr>
    <w:r>
      <w:rPr>
        <w:rStyle w:val="PageNumber"/>
      </w:rPr>
      <w:fldChar w:fldCharType="begin"/>
    </w:r>
    <w:r w:rsidR="001D54E6">
      <w:rPr>
        <w:rStyle w:val="PageNumber"/>
      </w:rPr>
      <w:instrText xml:space="preserve">PAGE  </w:instrText>
    </w:r>
    <w:r>
      <w:rPr>
        <w:rStyle w:val="PageNumber"/>
      </w:rPr>
      <w:fldChar w:fldCharType="separate"/>
    </w:r>
    <w:r w:rsidR="00D1200B">
      <w:rPr>
        <w:rStyle w:val="PageNumber"/>
        <w:noProof/>
      </w:rPr>
      <w:t>5</w:t>
    </w:r>
    <w:r>
      <w:rPr>
        <w:rStyle w:val="PageNumber"/>
      </w:rPr>
      <w:fldChar w:fldCharType="end"/>
    </w:r>
  </w:p>
  <w:tbl>
    <w:tblPr>
      <w:tblW w:w="0" w:type="auto"/>
      <w:tblLayout w:type="fixed"/>
      <w:tblLook w:val="0000" w:firstRow="0" w:lastRow="0" w:firstColumn="0" w:lastColumn="0" w:noHBand="0" w:noVBand="0"/>
    </w:tblPr>
    <w:tblGrid>
      <w:gridCol w:w="4428"/>
      <w:gridCol w:w="1080"/>
      <w:gridCol w:w="3960"/>
    </w:tblGrid>
    <w:tr w:rsidR="001D54E6">
      <w:tc>
        <w:tcPr>
          <w:tcW w:w="4428" w:type="dxa"/>
        </w:tcPr>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1D54E6">
          <w:pPr>
            <w:pStyle w:val="Header"/>
            <w:jc w:val="right"/>
            <w:rPr>
              <w:rFonts w:ascii="Arial" w:hAnsi="Arial"/>
              <w:snapToGrid w:val="0"/>
            </w:rPr>
          </w:pPr>
        </w:p>
      </w:tc>
    </w:tr>
    <w:tr w:rsidR="001D54E6">
      <w:tc>
        <w:tcPr>
          <w:tcW w:w="4428" w:type="dxa"/>
        </w:tcPr>
        <w:p w:rsidR="001D54E6" w:rsidRDefault="002218E1">
          <w:pPr>
            <w:rPr>
              <w:rFonts w:ascii="Arial" w:hAnsi="Arial"/>
              <w:snapToGrid w:val="0"/>
            </w:rPr>
          </w:pPr>
          <w:r>
            <w:rPr>
              <w:rFonts w:ascii="Arial" w:hAnsi="Arial"/>
              <w:snapToGrid w:val="0"/>
            </w:rPr>
            <w:t>CAD / GIS</w:t>
          </w:r>
        </w:p>
        <w:p w:rsidR="001D54E6" w:rsidRDefault="001D54E6">
          <w:pPr>
            <w:rPr>
              <w:rFonts w:ascii="Arial" w:hAnsi="Arial"/>
              <w:snapToGrid w:val="0"/>
            </w:rPr>
          </w:pPr>
        </w:p>
      </w:tc>
      <w:tc>
        <w:tcPr>
          <w:tcW w:w="1080" w:type="dxa"/>
        </w:tcPr>
        <w:p w:rsidR="001D54E6" w:rsidRDefault="001D54E6">
          <w:pPr>
            <w:pStyle w:val="Header"/>
            <w:jc w:val="center"/>
            <w:rPr>
              <w:rFonts w:ascii="Arial" w:hAnsi="Arial"/>
              <w:snapToGrid w:val="0"/>
            </w:rPr>
          </w:pPr>
        </w:p>
      </w:tc>
      <w:tc>
        <w:tcPr>
          <w:tcW w:w="3960" w:type="dxa"/>
        </w:tcPr>
        <w:p w:rsidR="001D54E6" w:rsidRDefault="00577E07" w:rsidP="002218E1">
          <w:pPr>
            <w:pStyle w:val="Header"/>
            <w:jc w:val="right"/>
            <w:rPr>
              <w:rFonts w:ascii="Arial" w:hAnsi="Arial"/>
              <w:snapToGrid w:val="0"/>
            </w:rPr>
          </w:pPr>
          <w:r>
            <w:rPr>
              <w:rFonts w:ascii="Arial" w:hAnsi="Arial"/>
              <w:snapToGrid w:val="0"/>
            </w:rPr>
            <w:t>GIS4</w:t>
          </w:r>
          <w:r w:rsidR="002218E1">
            <w:rPr>
              <w:rFonts w:ascii="Arial" w:hAnsi="Arial"/>
              <w:snapToGrid w:val="0"/>
            </w:rPr>
            <w:t>25</w:t>
          </w:r>
        </w:p>
      </w:tc>
    </w:tr>
  </w:tbl>
  <w:p w:rsidR="001D54E6" w:rsidRDefault="001D54E6">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3C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8931122"/>
    <w:multiLevelType w:val="hybridMultilevel"/>
    <w:tmpl w:val="E932C2EA"/>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09AA024C"/>
    <w:multiLevelType w:val="hybridMultilevel"/>
    <w:tmpl w:val="90DE0AF0"/>
    <w:lvl w:ilvl="0" w:tplc="04090001">
      <w:start w:val="1"/>
      <w:numFmt w:val="bullet"/>
      <w:lvlText w:val=""/>
      <w:lvlJc w:val="left"/>
      <w:pPr>
        <w:ind w:left="1105" w:hanging="360"/>
      </w:pPr>
      <w:rPr>
        <w:rFonts w:ascii="Symbol" w:hAnsi="Symbol" w:hint="default"/>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5">
    <w:nsid w:val="10EF42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7">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A5E4A28"/>
    <w:multiLevelType w:val="singleLevel"/>
    <w:tmpl w:val="0409000F"/>
    <w:lvl w:ilvl="0">
      <w:start w:val="1"/>
      <w:numFmt w:val="decimal"/>
      <w:lvlText w:val="%1."/>
      <w:lvlJc w:val="left"/>
      <w:pPr>
        <w:ind w:left="360" w:hanging="360"/>
      </w:pPr>
      <w:rPr>
        <w:rFonts w:hint="default"/>
      </w:rPr>
    </w:lvl>
  </w:abstractNum>
  <w:abstractNum w:abstractNumId="9">
    <w:nsid w:val="1DFB52E1"/>
    <w:multiLevelType w:val="hybridMultilevel"/>
    <w:tmpl w:val="6BC85D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E3166DF"/>
    <w:multiLevelType w:val="hybridMultilevel"/>
    <w:tmpl w:val="6A081D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2D450A6"/>
    <w:multiLevelType w:val="hybridMultilevel"/>
    <w:tmpl w:val="B6964E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A201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1F77F9D"/>
    <w:multiLevelType w:val="hybridMultilevel"/>
    <w:tmpl w:val="E6861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71A4C"/>
    <w:multiLevelType w:val="hybridMultilevel"/>
    <w:tmpl w:val="79BC82B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7">
    <w:nsid w:val="426D10C4"/>
    <w:multiLevelType w:val="hybridMultilevel"/>
    <w:tmpl w:val="CA3AA0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2735B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557A6F1B"/>
    <w:multiLevelType w:val="hybridMultilevel"/>
    <w:tmpl w:val="4AC61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9497BBA"/>
    <w:multiLevelType w:val="hybridMultilevel"/>
    <w:tmpl w:val="A0D81D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9AA0E45"/>
    <w:multiLevelType w:val="hybridMultilevel"/>
    <w:tmpl w:val="3ED4B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A2202DB"/>
    <w:multiLevelType w:val="hybridMultilevel"/>
    <w:tmpl w:val="8B0485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331C6D"/>
    <w:multiLevelType w:val="singleLevel"/>
    <w:tmpl w:val="0409000F"/>
    <w:lvl w:ilvl="0">
      <w:start w:val="1"/>
      <w:numFmt w:val="decimal"/>
      <w:lvlText w:val="%1."/>
      <w:lvlJc w:val="left"/>
      <w:pPr>
        <w:tabs>
          <w:tab w:val="num" w:pos="360"/>
        </w:tabs>
        <w:ind w:left="360" w:hanging="360"/>
      </w:pPr>
    </w:lvl>
  </w:abstractNum>
  <w:abstractNum w:abstractNumId="28">
    <w:nsid w:val="7A5D0627"/>
    <w:multiLevelType w:val="hybridMultilevel"/>
    <w:tmpl w:val="8188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EA67B79"/>
    <w:multiLevelType w:val="hybridMultilevel"/>
    <w:tmpl w:val="23B43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15"/>
  </w:num>
  <w:num w:numId="4">
    <w:abstractNumId w:val="25"/>
  </w:num>
  <w:num w:numId="5">
    <w:abstractNumId w:val="29"/>
  </w:num>
  <w:num w:numId="6">
    <w:abstractNumId w:val="6"/>
  </w:num>
  <w:num w:numId="7">
    <w:abstractNumId w:val="2"/>
  </w:num>
  <w:num w:numId="8">
    <w:abstractNumId w:val="21"/>
  </w:num>
  <w:num w:numId="9">
    <w:abstractNumId w:val="26"/>
  </w:num>
  <w:num w:numId="10">
    <w:abstractNumId w:val="7"/>
  </w:num>
  <w:num w:numId="11">
    <w:abstractNumId w:val="18"/>
  </w:num>
  <w:num w:numId="12">
    <w:abstractNumId w:val="1"/>
  </w:num>
  <w:num w:numId="13">
    <w:abstractNumId w:val="8"/>
  </w:num>
  <w:num w:numId="14">
    <w:abstractNumId w:val="0"/>
  </w:num>
  <w:num w:numId="15">
    <w:abstractNumId w:val="12"/>
  </w:num>
  <w:num w:numId="16">
    <w:abstractNumId w:val="5"/>
  </w:num>
  <w:num w:numId="17">
    <w:abstractNumId w:val="19"/>
  </w:num>
  <w:num w:numId="18">
    <w:abstractNumId w:val="10"/>
  </w:num>
  <w:num w:numId="19">
    <w:abstractNumId w:val="22"/>
  </w:num>
  <w:num w:numId="20">
    <w:abstractNumId w:val="24"/>
  </w:num>
  <w:num w:numId="21">
    <w:abstractNumId w:val="3"/>
  </w:num>
  <w:num w:numId="22">
    <w:abstractNumId w:val="17"/>
  </w:num>
  <w:num w:numId="23">
    <w:abstractNumId w:val="20"/>
  </w:num>
  <w:num w:numId="24">
    <w:abstractNumId w:val="11"/>
  </w:num>
  <w:num w:numId="25">
    <w:abstractNumId w:val="9"/>
  </w:num>
  <w:num w:numId="26">
    <w:abstractNumId w:val="28"/>
  </w:num>
  <w:num w:numId="27">
    <w:abstractNumId w:val="14"/>
  </w:num>
  <w:num w:numId="28">
    <w:abstractNumId w:val="4"/>
  </w:num>
  <w:num w:numId="29">
    <w:abstractNumId w:val="30"/>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14993"/>
    <w:rsid w:val="00024279"/>
    <w:rsid w:val="0002658B"/>
    <w:rsid w:val="00055D71"/>
    <w:rsid w:val="0009677A"/>
    <w:rsid w:val="000B6E52"/>
    <w:rsid w:val="000D063A"/>
    <w:rsid w:val="00113A1D"/>
    <w:rsid w:val="00175EF9"/>
    <w:rsid w:val="00185183"/>
    <w:rsid w:val="00197983"/>
    <w:rsid w:val="00197BA7"/>
    <w:rsid w:val="001B6ADE"/>
    <w:rsid w:val="001D4C79"/>
    <w:rsid w:val="001D54E6"/>
    <w:rsid w:val="002218E1"/>
    <w:rsid w:val="00227B8E"/>
    <w:rsid w:val="002A1E6F"/>
    <w:rsid w:val="00314FDB"/>
    <w:rsid w:val="003439DE"/>
    <w:rsid w:val="00371A6A"/>
    <w:rsid w:val="00375A4D"/>
    <w:rsid w:val="0038668F"/>
    <w:rsid w:val="003D0B70"/>
    <w:rsid w:val="003D7D9C"/>
    <w:rsid w:val="003F2C36"/>
    <w:rsid w:val="00424749"/>
    <w:rsid w:val="0045649C"/>
    <w:rsid w:val="004625AD"/>
    <w:rsid w:val="00473C82"/>
    <w:rsid w:val="004A599D"/>
    <w:rsid w:val="004D737F"/>
    <w:rsid w:val="004F41F9"/>
    <w:rsid w:val="005368DB"/>
    <w:rsid w:val="00542CA4"/>
    <w:rsid w:val="00561255"/>
    <w:rsid w:val="00575222"/>
    <w:rsid w:val="00577E07"/>
    <w:rsid w:val="00592E92"/>
    <w:rsid w:val="00626C24"/>
    <w:rsid w:val="006D182D"/>
    <w:rsid w:val="006D746F"/>
    <w:rsid w:val="006F17DC"/>
    <w:rsid w:val="006F4E31"/>
    <w:rsid w:val="00704657"/>
    <w:rsid w:val="00721FF2"/>
    <w:rsid w:val="00741058"/>
    <w:rsid w:val="00746A38"/>
    <w:rsid w:val="007C4BFB"/>
    <w:rsid w:val="007F0A08"/>
    <w:rsid w:val="007F132C"/>
    <w:rsid w:val="00817822"/>
    <w:rsid w:val="00825827"/>
    <w:rsid w:val="00830454"/>
    <w:rsid w:val="00862ACC"/>
    <w:rsid w:val="00867048"/>
    <w:rsid w:val="008C5D7B"/>
    <w:rsid w:val="008D6093"/>
    <w:rsid w:val="008F57BC"/>
    <w:rsid w:val="00934E1C"/>
    <w:rsid w:val="00950292"/>
    <w:rsid w:val="009736CD"/>
    <w:rsid w:val="0097775B"/>
    <w:rsid w:val="00983D18"/>
    <w:rsid w:val="00986082"/>
    <w:rsid w:val="009A6B2E"/>
    <w:rsid w:val="009F2A7D"/>
    <w:rsid w:val="009F30F1"/>
    <w:rsid w:val="00A01D87"/>
    <w:rsid w:val="00A70428"/>
    <w:rsid w:val="00A81198"/>
    <w:rsid w:val="00AB30FD"/>
    <w:rsid w:val="00AD3104"/>
    <w:rsid w:val="00AD68FB"/>
    <w:rsid w:val="00AE0981"/>
    <w:rsid w:val="00B06A72"/>
    <w:rsid w:val="00B203FB"/>
    <w:rsid w:val="00B35148"/>
    <w:rsid w:val="00B46184"/>
    <w:rsid w:val="00B4644E"/>
    <w:rsid w:val="00B5048F"/>
    <w:rsid w:val="00B554E4"/>
    <w:rsid w:val="00B6732B"/>
    <w:rsid w:val="00B835FC"/>
    <w:rsid w:val="00BA1C9F"/>
    <w:rsid w:val="00BD4EDA"/>
    <w:rsid w:val="00BD5B15"/>
    <w:rsid w:val="00BF1EF2"/>
    <w:rsid w:val="00BF500D"/>
    <w:rsid w:val="00C44BAB"/>
    <w:rsid w:val="00C47DE2"/>
    <w:rsid w:val="00C763AA"/>
    <w:rsid w:val="00C77633"/>
    <w:rsid w:val="00C94A1B"/>
    <w:rsid w:val="00CB4986"/>
    <w:rsid w:val="00CD21BB"/>
    <w:rsid w:val="00CD74FD"/>
    <w:rsid w:val="00D1200B"/>
    <w:rsid w:val="00D1300B"/>
    <w:rsid w:val="00D33B08"/>
    <w:rsid w:val="00D429B1"/>
    <w:rsid w:val="00D77D75"/>
    <w:rsid w:val="00D92C8E"/>
    <w:rsid w:val="00E1062C"/>
    <w:rsid w:val="00E25868"/>
    <w:rsid w:val="00E263BE"/>
    <w:rsid w:val="00E325AA"/>
    <w:rsid w:val="00E36B57"/>
    <w:rsid w:val="00E6202D"/>
    <w:rsid w:val="00E82234"/>
    <w:rsid w:val="00EC603A"/>
    <w:rsid w:val="00EF202E"/>
    <w:rsid w:val="00F23D9D"/>
    <w:rsid w:val="00F32280"/>
    <w:rsid w:val="00F430A9"/>
    <w:rsid w:val="00F9140D"/>
    <w:rsid w:val="00FB57CF"/>
    <w:rsid w:val="00FB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993"/>
    <w:rPr>
      <w:sz w:val="24"/>
    </w:rPr>
  </w:style>
  <w:style w:type="paragraph" w:styleId="Heading1">
    <w:name w:val="heading 1"/>
    <w:basedOn w:val="Normal"/>
    <w:next w:val="Normal"/>
    <w:qFormat/>
    <w:rsid w:val="00014993"/>
    <w:pPr>
      <w:keepNext/>
      <w:jc w:val="center"/>
      <w:outlineLvl w:val="0"/>
    </w:pPr>
    <w:rPr>
      <w:b/>
      <w:u w:val="single"/>
      <w:lang w:val="en-GB"/>
    </w:rPr>
  </w:style>
  <w:style w:type="paragraph" w:styleId="Heading2">
    <w:name w:val="heading 2"/>
    <w:basedOn w:val="Normal"/>
    <w:next w:val="Normal"/>
    <w:qFormat/>
    <w:rsid w:val="00014993"/>
    <w:pPr>
      <w:keepNext/>
      <w:jc w:val="center"/>
      <w:outlineLvl w:val="1"/>
    </w:pPr>
    <w:rPr>
      <w:b/>
      <w:lang w:val="en-GB"/>
    </w:rPr>
  </w:style>
  <w:style w:type="paragraph" w:styleId="Heading3">
    <w:name w:val="heading 3"/>
    <w:basedOn w:val="Normal"/>
    <w:next w:val="Normal"/>
    <w:qFormat/>
    <w:rsid w:val="00014993"/>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14993"/>
    <w:rPr>
      <w:rFonts w:ascii="Arial" w:hAnsi="Arial"/>
    </w:rPr>
  </w:style>
  <w:style w:type="paragraph" w:styleId="Header">
    <w:name w:val="header"/>
    <w:basedOn w:val="Normal"/>
    <w:rsid w:val="00014993"/>
    <w:pPr>
      <w:tabs>
        <w:tab w:val="center" w:pos="4320"/>
        <w:tab w:val="right" w:pos="8640"/>
      </w:tabs>
    </w:pPr>
  </w:style>
  <w:style w:type="paragraph" w:styleId="Footer">
    <w:name w:val="footer"/>
    <w:basedOn w:val="Normal"/>
    <w:rsid w:val="00014993"/>
    <w:pPr>
      <w:tabs>
        <w:tab w:val="center" w:pos="4320"/>
        <w:tab w:val="right" w:pos="8640"/>
      </w:tabs>
    </w:pPr>
  </w:style>
  <w:style w:type="character" w:styleId="PageNumber">
    <w:name w:val="page number"/>
    <w:basedOn w:val="DefaultParagraphFont"/>
    <w:rsid w:val="00014993"/>
  </w:style>
  <w:style w:type="character" w:styleId="LineNumber">
    <w:name w:val="line number"/>
    <w:basedOn w:val="DefaultParagraphFont"/>
    <w:rsid w:val="00014993"/>
  </w:style>
  <w:style w:type="paragraph" w:styleId="BodyTextIndent">
    <w:name w:val="Body Text Indent"/>
    <w:basedOn w:val="Normal"/>
    <w:rsid w:val="00014993"/>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paragraph" w:customStyle="1" w:styleId="p8">
    <w:name w:val="p8"/>
    <w:basedOn w:val="Normal"/>
    <w:rsid w:val="00577E07"/>
    <w:pPr>
      <w:widowControl w:val="0"/>
      <w:tabs>
        <w:tab w:val="left" w:pos="1740"/>
      </w:tabs>
      <w:spacing w:line="280" w:lineRule="atLeast"/>
      <w:ind w:left="32" w:hanging="288"/>
    </w:pPr>
    <w:rPr>
      <w:snapToGrid w:val="0"/>
    </w:rPr>
  </w:style>
  <w:style w:type="paragraph" w:customStyle="1" w:styleId="t5">
    <w:name w:val="t5"/>
    <w:basedOn w:val="Normal"/>
    <w:rsid w:val="00577E07"/>
    <w:pPr>
      <w:widowControl w:val="0"/>
      <w:spacing w:line="280" w:lineRule="atLeast"/>
    </w:pPr>
    <w:rPr>
      <w:snapToGrid w:val="0"/>
    </w:rPr>
  </w:style>
  <w:style w:type="paragraph" w:customStyle="1" w:styleId="t6">
    <w:name w:val="t6"/>
    <w:basedOn w:val="Normal"/>
    <w:rsid w:val="00577E07"/>
    <w:pPr>
      <w:widowControl w:val="0"/>
      <w:spacing w:line="280" w:lineRule="atLeast"/>
    </w:pPr>
    <w:rPr>
      <w:snapToGrid w:val="0"/>
    </w:rPr>
  </w:style>
  <w:style w:type="paragraph" w:styleId="BalloonText">
    <w:name w:val="Balloon Text"/>
    <w:basedOn w:val="Normal"/>
    <w:link w:val="BalloonTextChar"/>
    <w:rsid w:val="00862ACC"/>
    <w:rPr>
      <w:rFonts w:ascii="Tahoma" w:hAnsi="Tahoma" w:cs="Tahoma"/>
      <w:sz w:val="16"/>
      <w:szCs w:val="16"/>
    </w:rPr>
  </w:style>
  <w:style w:type="character" w:customStyle="1" w:styleId="BalloonTextChar">
    <w:name w:val="Balloon Text Char"/>
    <w:basedOn w:val="DefaultParagraphFont"/>
    <w:link w:val="BalloonText"/>
    <w:rsid w:val="0086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 w:id="2056588065">
      <w:bodyDiv w:val="1"/>
      <w:marLeft w:val="0"/>
      <w:marRight w:val="0"/>
      <w:marTop w:val="0"/>
      <w:marBottom w:val="0"/>
      <w:divBdr>
        <w:top w:val="none" w:sz="0" w:space="0" w:color="auto"/>
        <w:left w:val="none" w:sz="0" w:space="0" w:color="auto"/>
        <w:bottom w:val="none" w:sz="0" w:space="0" w:color="auto"/>
        <w:right w:val="none" w:sz="0" w:space="0" w:color="auto"/>
      </w:divBdr>
      <w:divsChild>
        <w:div w:id="737946006">
          <w:marLeft w:val="0"/>
          <w:marRight w:val="0"/>
          <w:marTop w:val="0"/>
          <w:marBottom w:val="0"/>
          <w:divBdr>
            <w:top w:val="none" w:sz="0" w:space="0" w:color="auto"/>
            <w:left w:val="none" w:sz="0" w:space="0" w:color="auto"/>
            <w:bottom w:val="none" w:sz="0" w:space="0" w:color="auto"/>
            <w:right w:val="none" w:sz="0" w:space="0" w:color="auto"/>
          </w:divBdr>
          <w:divsChild>
            <w:div w:id="1737631631">
              <w:marLeft w:val="0"/>
              <w:marRight w:val="0"/>
              <w:marTop w:val="0"/>
              <w:marBottom w:val="0"/>
              <w:divBdr>
                <w:top w:val="none" w:sz="0" w:space="0" w:color="auto"/>
                <w:left w:val="none" w:sz="0" w:space="0" w:color="auto"/>
                <w:bottom w:val="none" w:sz="0" w:space="0" w:color="auto"/>
                <w:right w:val="none" w:sz="0" w:space="0" w:color="auto"/>
              </w:divBdr>
              <w:divsChild>
                <w:div w:id="1142388287">
                  <w:marLeft w:val="0"/>
                  <w:marRight w:val="0"/>
                  <w:marTop w:val="0"/>
                  <w:marBottom w:val="0"/>
                  <w:divBdr>
                    <w:top w:val="none" w:sz="0" w:space="0" w:color="auto"/>
                    <w:left w:val="none" w:sz="0" w:space="0" w:color="auto"/>
                    <w:bottom w:val="none" w:sz="0" w:space="0" w:color="auto"/>
                    <w:right w:val="none" w:sz="0" w:space="0" w:color="auto"/>
                  </w:divBdr>
                  <w:divsChild>
                    <w:div w:id="1955818192">
                      <w:marLeft w:val="0"/>
                      <w:marRight w:val="0"/>
                      <w:marTop w:val="0"/>
                      <w:marBottom w:val="0"/>
                      <w:divBdr>
                        <w:top w:val="none" w:sz="0" w:space="0" w:color="auto"/>
                        <w:left w:val="none" w:sz="0" w:space="0" w:color="auto"/>
                        <w:bottom w:val="none" w:sz="0" w:space="0" w:color="auto"/>
                        <w:right w:val="none" w:sz="0" w:space="0" w:color="auto"/>
                      </w:divBdr>
                      <w:divsChild>
                        <w:div w:id="19848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020E9A-7B44-48C4-9088-D05A3C21993F}"/>
</file>

<file path=customXml/itemProps2.xml><?xml version="1.0" encoding="utf-8"?>
<ds:datastoreItem xmlns:ds="http://schemas.openxmlformats.org/officeDocument/2006/customXml" ds:itemID="{83885F84-AB48-4735-BFF4-B56052CD1209}"/>
</file>

<file path=customXml/itemProps3.xml><?xml version="1.0" encoding="utf-8"?>
<ds:datastoreItem xmlns:ds="http://schemas.openxmlformats.org/officeDocument/2006/customXml" ds:itemID="{7C0E2B87-93E2-4A38-8FD9-08535EA747AE}"/>
</file>

<file path=docProps/app.xml><?xml version="1.0" encoding="utf-8"?>
<Properties xmlns="http://schemas.openxmlformats.org/officeDocument/2006/extended-properties" xmlns:vt="http://schemas.openxmlformats.org/officeDocument/2006/docPropsVTypes">
  <Template>Course Outline Template - revised 2 (2).dot</Template>
  <TotalTime>1</TotalTime>
  <Pages>5</Pages>
  <Words>817</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2016-06-14T18:56:00Z</cp:lastPrinted>
  <dcterms:created xsi:type="dcterms:W3CDTF">2016-06-14T18:56:00Z</dcterms:created>
  <dcterms:modified xsi:type="dcterms:W3CDTF">2016-06-14T18:56:00Z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4100800</vt:r8>
  </property>
</Properties>
</file>